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E87" w:rsidRPr="00952BA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</w:pPr>
      <w:r w:rsidRPr="00F93655">
        <w:rPr>
          <w:rFonts w:ascii="Times New Roman" w:eastAsia="Times New Roman" w:hAnsi="Times New Roman"/>
          <w:b/>
          <w:sz w:val="26"/>
          <w:szCs w:val="26"/>
          <w:lang w:val="en-GB" w:eastAsia="bg-BG"/>
        </w:rPr>
        <w:tab/>
      </w:r>
      <w:r w:rsidRPr="00952BA1">
        <w:rPr>
          <w:rFonts w:ascii="Times New Roman" w:eastAsia="Times New Roman" w:hAnsi="Times New Roman"/>
          <w:b/>
          <w:sz w:val="27"/>
          <w:szCs w:val="27"/>
          <w:u w:val="single"/>
          <w:lang w:val="en-GB" w:eastAsia="bg-BG"/>
        </w:rPr>
        <w:t>ОБЩИНСКИ СЪВЕТ – СВИЩОВ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US" w:eastAsia="bg-BG"/>
        </w:rPr>
      </w:pPr>
    </w:p>
    <w:p w:rsidR="00047E87" w:rsidRPr="00952BA1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ПРЕПИС!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ind w:left="5760" w:hanging="90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До</w:t>
      </w:r>
      <w:proofErr w:type="spellEnd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……………………..............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47E87" w:rsidRPr="00952BA1" w:rsidRDefault="00047E87" w:rsidP="00047E87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47E87" w:rsidRPr="00952BA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GB" w:eastAsia="bg-BG"/>
        </w:rPr>
      </w:pPr>
      <w:proofErr w:type="gramStart"/>
      <w:r w:rsidRPr="00952BA1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>Р  Е</w:t>
      </w:r>
      <w:proofErr w:type="gramEnd"/>
      <w:r w:rsidRPr="00952BA1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  Ш  Е  Н  И  Е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047E87" w:rsidRPr="00952BA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  <w:r w:rsidRPr="00952BA1">
        <w:rPr>
          <w:rFonts w:ascii="Times New Roman" w:eastAsia="Times New Roman" w:hAnsi="Times New Roman"/>
          <w:b/>
          <w:sz w:val="27"/>
          <w:szCs w:val="27"/>
          <w:lang w:val="en-GB" w:eastAsia="bg-BG"/>
        </w:rPr>
        <w:t xml:space="preserve">№ </w:t>
      </w:r>
      <w:r w:rsidR="000962A6" w:rsidRPr="00952BA1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50</w:t>
      </w:r>
      <w:r w:rsidR="008C1476" w:rsidRPr="00952BA1">
        <w:rPr>
          <w:rFonts w:ascii="Times New Roman" w:eastAsia="Times New Roman" w:hAnsi="Times New Roman"/>
          <w:b/>
          <w:sz w:val="27"/>
          <w:szCs w:val="27"/>
          <w:lang w:val="en-US" w:eastAsia="bg-BG"/>
        </w:rPr>
        <w:t>6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val="en-US" w:eastAsia="bg-BG"/>
        </w:rPr>
      </w:pPr>
    </w:p>
    <w:p w:rsidR="00047E87" w:rsidRPr="00952BA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  <w:proofErr w:type="spellStart"/>
      <w:proofErr w:type="gramStart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от</w:t>
      </w:r>
      <w:proofErr w:type="spellEnd"/>
      <w:proofErr w:type="gramEnd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заседание</w:t>
      </w:r>
      <w:proofErr w:type="spellEnd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Общинския</w:t>
      </w:r>
      <w:proofErr w:type="spellEnd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съвет,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US" w:eastAsia="bg-BG"/>
        </w:rPr>
      </w:pPr>
      <w:proofErr w:type="spellStart"/>
      <w:proofErr w:type="gramStart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проведено</w:t>
      </w:r>
      <w:proofErr w:type="spellEnd"/>
      <w:proofErr w:type="gramEnd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proofErr w:type="spellStart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на</w:t>
      </w:r>
      <w:proofErr w:type="spellEnd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 </w:t>
      </w:r>
      <w:r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="008D747C"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>4</w:t>
      </w:r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.</w:t>
      </w:r>
      <w:r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>0</w:t>
      </w:r>
      <w:r w:rsidR="008D747C"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>6</w:t>
      </w:r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.20</w:t>
      </w:r>
      <w:r w:rsidRPr="00952BA1">
        <w:rPr>
          <w:rFonts w:ascii="Times New Roman" w:eastAsia="Times New Roman" w:hAnsi="Times New Roman"/>
          <w:sz w:val="27"/>
          <w:szCs w:val="27"/>
          <w:lang w:val="en-US" w:eastAsia="bg-BG"/>
        </w:rPr>
        <w:t>2</w:t>
      </w:r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1 г., </w:t>
      </w:r>
      <w:proofErr w:type="spellStart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Прот</w:t>
      </w:r>
      <w:proofErr w:type="spellEnd"/>
      <w:r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 xml:space="preserve">. № </w:t>
      </w:r>
      <w:r w:rsidR="008D747C" w:rsidRPr="00952BA1">
        <w:rPr>
          <w:rFonts w:ascii="Times New Roman" w:eastAsia="Times New Roman" w:hAnsi="Times New Roman"/>
          <w:sz w:val="27"/>
          <w:szCs w:val="27"/>
          <w:lang w:val="en-GB" w:eastAsia="bg-BG"/>
        </w:rPr>
        <w:t>30</w:t>
      </w:r>
    </w:p>
    <w:p w:rsidR="00047E87" w:rsidRPr="00952BA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047E87" w:rsidRPr="00952BA1" w:rsidRDefault="00047E87" w:rsidP="00047E87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val="en-GB" w:eastAsia="bg-BG"/>
        </w:rPr>
      </w:pPr>
    </w:p>
    <w:p w:rsidR="008C1476" w:rsidRPr="008C1476" w:rsidRDefault="008C1476" w:rsidP="008C1476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1476">
        <w:rPr>
          <w:rFonts w:ascii="Times New Roman" w:eastAsia="Times New Roman" w:hAnsi="Times New Roman"/>
          <w:b/>
          <w:sz w:val="27"/>
          <w:szCs w:val="27"/>
          <w:lang w:eastAsia="bg-BG" w:bidi="bg-BG"/>
        </w:rPr>
        <w:t>ОТНОСНО</w:t>
      </w:r>
      <w:r w:rsidRPr="008C1476">
        <w:rPr>
          <w:rFonts w:ascii="Times New Roman" w:eastAsia="Times New Roman" w:hAnsi="Times New Roman"/>
          <w:b/>
          <w:sz w:val="27"/>
          <w:szCs w:val="27"/>
          <w:lang w:eastAsia="bg-BG"/>
        </w:rPr>
        <w:t>: </w:t>
      </w:r>
      <w:r w:rsidR="00B0298F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 </w:t>
      </w:r>
      <w:r w:rsidRPr="008C1476">
        <w:rPr>
          <w:rFonts w:ascii="Times New Roman" w:eastAsia="Times New Roman" w:hAnsi="Times New Roman"/>
          <w:sz w:val="27"/>
          <w:szCs w:val="27"/>
          <w:u w:val="single"/>
        </w:rPr>
        <w:t>Даване на съгласие за продажба, чрез публичен търг с тайно наддаване на недвижим имот, с адрес: гр. Свищов, местност „Стъклен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“</w:t>
      </w:r>
    </w:p>
    <w:p w:rsidR="008C1476" w:rsidRPr="008C1476" w:rsidRDefault="008C1476" w:rsidP="008C1476">
      <w:pPr>
        <w:spacing w:after="0" w:line="240" w:lineRule="auto"/>
        <w:ind w:left="2268" w:hanging="1701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8C1476" w:rsidRPr="008C1476" w:rsidRDefault="008C1476" w:rsidP="008C14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1476">
        <w:rPr>
          <w:rFonts w:ascii="Times New Roman" w:eastAsia="Times New Roman" w:hAnsi="Times New Roman"/>
          <w:sz w:val="27"/>
          <w:szCs w:val="27"/>
          <w:lang w:val="fo-FO"/>
        </w:rPr>
        <w:t>На основание чл. 21, ал. 1, т. 8 от Закона за местното самоуправление и местната администрация (ЗМСМА), чл. 34, ал. 4 и чл. 35, ал. 1 от Закона за общинската собственост (ЗОС), чл. 26 от Наредбата за реда за придобиване, управление и разпореждане със собствеността на община Свищов (НРПУРСОС)</w:t>
      </w:r>
      <w:r w:rsidRPr="008C1476">
        <w:rPr>
          <w:rFonts w:ascii="Times New Roman" w:eastAsia="Times New Roman" w:hAnsi="Times New Roman"/>
          <w:sz w:val="27"/>
          <w:szCs w:val="27"/>
        </w:rPr>
        <w:t>,</w:t>
      </w:r>
      <w:r w:rsidRPr="008C1476">
        <w:rPr>
          <w:rFonts w:ascii="Times New Roman" w:eastAsia="Times New Roman" w:hAnsi="Times New Roman"/>
          <w:sz w:val="27"/>
          <w:szCs w:val="27"/>
          <w:lang w:val="fo-FO"/>
        </w:rPr>
        <w:t xml:space="preserve"> във връзка с докладна записка с рег. индекс № 08-00-934/08.06.2021 г. от дирекция „Управление на собствеността и стопански дейности“</w:t>
      </w:r>
      <w:r w:rsidRPr="008C1476">
        <w:rPr>
          <w:rFonts w:ascii="Times New Roman" w:eastAsia="Times New Roman" w:hAnsi="Times New Roman"/>
          <w:sz w:val="27"/>
          <w:szCs w:val="27"/>
        </w:rPr>
        <w:t xml:space="preserve"> 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и </w:t>
      </w:r>
      <w:r w:rsidRPr="008C1476">
        <w:rPr>
          <w:rFonts w:ascii="Times New Roman" w:eastAsia="Times New Roman" w:hAnsi="Times New Roman"/>
          <w:sz w:val="27"/>
          <w:szCs w:val="27"/>
        </w:rPr>
        <w:t>предложение с Вх.</w:t>
      </w:r>
      <w:r w:rsidRPr="008C1476">
        <w:rPr>
          <w:rFonts w:ascii="Times New Roman" w:eastAsia="Times New Roman" w:hAnsi="Times New Roman"/>
          <w:sz w:val="27"/>
          <w:szCs w:val="27"/>
          <w:lang w:val="en-US"/>
        </w:rPr>
        <w:t xml:space="preserve"> </w:t>
      </w:r>
      <w:r w:rsidRPr="008C1476">
        <w:rPr>
          <w:rFonts w:ascii="Times New Roman" w:eastAsia="Times New Roman" w:hAnsi="Times New Roman"/>
          <w:sz w:val="27"/>
          <w:szCs w:val="27"/>
        </w:rPr>
        <w:t>№ 9</w:t>
      </w:r>
      <w:r w:rsidRPr="008C1476">
        <w:rPr>
          <w:rFonts w:ascii="Times New Roman" w:eastAsia="Times New Roman" w:hAnsi="Times New Roman"/>
          <w:sz w:val="27"/>
          <w:szCs w:val="27"/>
          <w:lang w:val="en-US"/>
        </w:rPr>
        <w:t>3</w:t>
      </w:r>
      <w:r w:rsidRPr="008C1476">
        <w:rPr>
          <w:rFonts w:ascii="Times New Roman" w:eastAsia="Times New Roman" w:hAnsi="Times New Roman"/>
          <w:sz w:val="27"/>
          <w:szCs w:val="27"/>
        </w:rPr>
        <w:t>8</w:t>
      </w:r>
      <w:r w:rsidRPr="008C1476">
        <w:rPr>
          <w:rFonts w:ascii="Times New Roman" w:hAnsi="Times New Roman"/>
          <w:sz w:val="27"/>
          <w:szCs w:val="27"/>
          <w:lang w:eastAsia="bg-BG"/>
        </w:rPr>
        <w:t>/11.0</w:t>
      </w:r>
      <w:r w:rsidRPr="008C1476">
        <w:rPr>
          <w:rFonts w:ascii="Times New Roman" w:hAnsi="Times New Roman"/>
          <w:sz w:val="27"/>
          <w:szCs w:val="27"/>
          <w:lang w:val="en-US" w:eastAsia="bg-BG"/>
        </w:rPr>
        <w:t>6</w:t>
      </w:r>
      <w:r w:rsidRPr="008C1476">
        <w:rPr>
          <w:rFonts w:ascii="Times New Roman" w:hAnsi="Times New Roman"/>
          <w:sz w:val="27"/>
          <w:szCs w:val="27"/>
          <w:lang w:eastAsia="bg-BG"/>
        </w:rPr>
        <w:t xml:space="preserve">.2021 </w:t>
      </w:r>
      <w:r w:rsidRPr="008C1476">
        <w:rPr>
          <w:rFonts w:ascii="Times New Roman" w:eastAsia="Times New Roman" w:hAnsi="Times New Roman"/>
          <w:sz w:val="27"/>
          <w:szCs w:val="27"/>
        </w:rPr>
        <w:t xml:space="preserve">г. от </w:t>
      </w:r>
      <w:r w:rsidRPr="008C1476">
        <w:rPr>
          <w:rFonts w:ascii="Times New Roman" w:hAnsi="Times New Roman"/>
          <w:sz w:val="27"/>
          <w:szCs w:val="27"/>
        </w:rPr>
        <w:t>д-р Анелия Димитрова – зам.-кмет „УЕПО“ при Община Свищов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, Общински съвет – Свищов, </w:t>
      </w:r>
    </w:p>
    <w:p w:rsidR="008C1476" w:rsidRPr="008C1476" w:rsidRDefault="008C1476" w:rsidP="008C1476">
      <w:pPr>
        <w:spacing w:after="0" w:line="240" w:lineRule="auto"/>
        <w:ind w:firstLine="550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</w:p>
    <w:p w:rsidR="008C1476" w:rsidRPr="008C1476" w:rsidRDefault="008C1476" w:rsidP="008C1476">
      <w:pPr>
        <w:spacing w:after="0" w:line="240" w:lineRule="auto"/>
        <w:jc w:val="center"/>
        <w:rPr>
          <w:rFonts w:ascii="Times New Roman" w:eastAsia="Times New Roman" w:hAnsi="Times New Roman"/>
          <w:b/>
          <w:sz w:val="27"/>
          <w:szCs w:val="27"/>
          <w:lang w:eastAsia="bg-BG"/>
        </w:rPr>
      </w:pPr>
      <w:r w:rsidRPr="008C1476">
        <w:rPr>
          <w:rFonts w:ascii="Times New Roman" w:eastAsia="Times New Roman" w:hAnsi="Times New Roman"/>
          <w:b/>
          <w:sz w:val="27"/>
          <w:szCs w:val="27"/>
          <w:lang w:eastAsia="bg-BG"/>
        </w:rPr>
        <w:t>Р Е Ш И:</w:t>
      </w:r>
    </w:p>
    <w:p w:rsidR="008C1476" w:rsidRPr="008C1476" w:rsidRDefault="008C1476" w:rsidP="008C1476">
      <w:pPr>
        <w:spacing w:after="0" w:line="240" w:lineRule="auto"/>
        <w:ind w:left="4248" w:firstLine="550"/>
        <w:rPr>
          <w:rFonts w:ascii="Times New Roman" w:eastAsia="Times New Roman" w:hAnsi="Times New Roman"/>
          <w:b/>
          <w:sz w:val="27"/>
          <w:szCs w:val="27"/>
          <w:lang w:eastAsia="bg-BG"/>
        </w:rPr>
      </w:pPr>
    </w:p>
    <w:p w:rsidR="008C1476" w:rsidRPr="008C1476" w:rsidRDefault="008C1476" w:rsidP="008C14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u-RU" w:eastAsia="bg-BG"/>
        </w:rPr>
      </w:pPr>
      <w:r w:rsidRPr="008C1476">
        <w:rPr>
          <w:rFonts w:ascii="Times New Roman" w:eastAsia="Times New Roman" w:hAnsi="Times New Roman"/>
          <w:b/>
          <w:sz w:val="27"/>
          <w:szCs w:val="27"/>
          <w:lang w:eastAsia="bg-BG"/>
        </w:rPr>
        <w:t>І. Дава съгласие за продажба, чрез публичен търг с тайно наддаване, на недвижим имот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, актуван с Акт за частна общинска собственост № 902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3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/1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8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.05.2021 г., вписан в Службата по вписванията – гр. Свищов (вх. № 1228/20.05.2021 г., акт № 75, том 4)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, 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представляващ поземлен имот с идентификатор 65766.312.20 (шест пет седем шест </w:t>
      </w:r>
      <w:proofErr w:type="spellStart"/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шест</w:t>
      </w:r>
      <w:proofErr w:type="spellEnd"/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 точка три едно две точка две нула), с площ 1 001 кв. м. (хиляда и един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6 (шеста), предишен идентификатор: няма, номер по предходен план: 312020, с адрес: гр. Свищов, местност „Стъклен“,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14.10.2020 г., при граници: 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65766.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312.177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, 65766.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312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.21, 65766.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311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55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, 65766.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312.18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, </w:t>
      </w:r>
      <w:r w:rsidRPr="008C1476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с начална тръжна цена 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– </w:t>
      </w:r>
      <w:r w:rsidRPr="008C1476">
        <w:rPr>
          <w:rFonts w:ascii="Times New Roman" w:eastAsia="Times New Roman" w:hAnsi="Times New Roman"/>
          <w:b/>
          <w:sz w:val="27"/>
          <w:szCs w:val="27"/>
          <w:lang w:eastAsia="bg-BG"/>
        </w:rPr>
        <w:t>925 лв. (деветстотин двадесет и пет лева), без ДДС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, представляваща пазарната цена на стойността на земята, определена от оценител на имоти по реда на чл. 41, ал. 2 от ЗОС на недвижимия имот. </w:t>
      </w:r>
    </w:p>
    <w:p w:rsidR="008C1476" w:rsidRPr="008C1476" w:rsidRDefault="008C1476" w:rsidP="008C14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en-US" w:eastAsia="bg-BG"/>
        </w:rPr>
      </w:pPr>
      <w:r w:rsidRPr="008C1476">
        <w:rPr>
          <w:rFonts w:ascii="Times New Roman" w:eastAsia="Times New Roman" w:hAnsi="Times New Roman"/>
          <w:b/>
          <w:sz w:val="27"/>
          <w:szCs w:val="27"/>
          <w:lang w:eastAsia="bg-BG"/>
        </w:rPr>
        <w:t>ІІ. 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В изпълнение на Решението по т. </w:t>
      </w:r>
      <w:proofErr w:type="gramStart"/>
      <w:r w:rsidRPr="008C1476">
        <w:rPr>
          <w:rFonts w:ascii="Times New Roman" w:eastAsia="Times New Roman" w:hAnsi="Times New Roman"/>
          <w:sz w:val="27"/>
          <w:szCs w:val="27"/>
          <w:lang w:val="en-US" w:eastAsia="bg-BG"/>
        </w:rPr>
        <w:t>I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, възлага на Кмета на община Свищов да предприеме необходимите действия по реда на ЗОС и НРПУРСОС.</w:t>
      </w:r>
      <w:proofErr w:type="gramEnd"/>
    </w:p>
    <w:p w:rsidR="008C1476" w:rsidRPr="008C1476" w:rsidRDefault="008C1476" w:rsidP="008C14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1476">
        <w:rPr>
          <w:rFonts w:ascii="Times New Roman" w:eastAsia="Times New Roman" w:hAnsi="Times New Roman"/>
          <w:b/>
          <w:sz w:val="27"/>
          <w:szCs w:val="27"/>
          <w:lang w:val="fo-FO"/>
        </w:rPr>
        <w:t>МОТИВИ:</w:t>
      </w:r>
      <w:r w:rsidRPr="008C1476">
        <w:rPr>
          <w:rFonts w:ascii="Times New Roman" w:eastAsia="Times New Roman" w:hAnsi="Times New Roman"/>
          <w:sz w:val="27"/>
          <w:szCs w:val="27"/>
        </w:rPr>
        <w:t xml:space="preserve"> 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Във връзка с приетата от Общински съвет – Свищов „Стратегия за управление на общинската собственост в община Свищов за мандат 2019-2023 г.“, с 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lastRenderedPageBreak/>
        <w:t>докладна записка до Кмета на община Свищов с рег. индекс № 08-0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0-934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/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08.06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.202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1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 г. от дирекция „Управление на собствеността и стопански дейности“ е сведена информация относно постъпило заявление (рег. индекс № 94-М-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1</w:t>
      </w:r>
      <w:r w:rsidRPr="008C1476">
        <w:rPr>
          <w:rFonts w:ascii="Times New Roman" w:eastAsia="Times New Roman" w:hAnsi="Times New Roman"/>
          <w:sz w:val="27"/>
          <w:szCs w:val="27"/>
          <w:lang w:val="en-US" w:eastAsia="bg-BG"/>
        </w:rPr>
        <w:t>8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0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/13.0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4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.2021 г.), с което е проявен инвестиционен интерес относно закупуване на имот ПИ 65766.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312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.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20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 (частна общинска собственост), стар № 312020, </w:t>
      </w:r>
      <w:proofErr w:type="spellStart"/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находящ</w:t>
      </w:r>
      <w:proofErr w:type="spellEnd"/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 се в гр. Свищов, местност „Стъклен“ по кадастрална карта и кадастрални регистри. Същият моли, при съгласие от страна на Община Свищов, да бъде започната процедура за продажба на посочения имот. С приходна квитанция № 0000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1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29807/13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.0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4.2021 г. лицето е платило такса в размер на 20 лв. в полза на Община Свищов с основание: Молба за започване на производство по продажба на общински имот.</w:t>
      </w:r>
    </w:p>
    <w:p w:rsidR="008C1476" w:rsidRPr="008C1476" w:rsidRDefault="008C1476" w:rsidP="008C14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u-RU" w:eastAsia="bg-BG"/>
        </w:rPr>
      </w:pP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Обектът на инвестиционното намерение представлява поземлен имот с идентификатор 65766.312.20 (шест пет седем шест </w:t>
      </w:r>
      <w:proofErr w:type="spellStart"/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шест</w:t>
      </w:r>
      <w:proofErr w:type="spellEnd"/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 точка три едно две точка две нула), с площ 1 001 кв. м. (хиляда и един квадратни метра), с начин на трайно ползване: Друг вид трайно насаждение, трайно предназначение на територията: земеделска, категория на земята при неполивни условия: 6 (шеста), предишен идентификатор: няма, номер по предходен план: 312020, с адрес: гр. Свищов, местност „Стъклен“, по кадастрална карта и кадастрални регистри, одобрени със Заповед № РД-18-10/12.02.2009 г. на Изпълнителен директор на АГКК, последно изменение на кадастралната карта и кадастрални регистри, засягащо поземления имот е от 14.10.2020 г., при граници: 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65766.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312.177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, 65766.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312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.21, 65766.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311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55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, 65766.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312.18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</w:p>
    <w:p w:rsidR="008C1476" w:rsidRPr="008C1476" w:rsidRDefault="008C1476" w:rsidP="008C14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Данъчната му оценка е 191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.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3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0 </w:t>
      </w:r>
      <w:proofErr w:type="spellStart"/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лв</w:t>
      </w:r>
      <w:proofErr w:type="spellEnd"/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. (сто деветдесет и един лева, тридесет стотинки) съгласно удостоверение с изх. № 5408001033/18.05.2021 г. на отдел „Общински приходи” при Община Свищов.</w:t>
      </w:r>
    </w:p>
    <w:p w:rsidR="008C1476" w:rsidRPr="008C1476" w:rsidRDefault="008C1476" w:rsidP="008C14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Имотът </w:t>
      </w:r>
      <w:r w:rsidRPr="008C1476">
        <w:rPr>
          <w:rFonts w:ascii="Times New Roman" w:eastAsia="Times New Roman" w:hAnsi="Times New Roman"/>
          <w:sz w:val="27"/>
          <w:szCs w:val="27"/>
          <w:lang w:val="en-US" w:eastAsia="bg-BG"/>
        </w:rPr>
        <w:t>e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 актуван с Акт за частна общинска собственост № 9023/18.05. 2021 г., вписан под акт № 75, том 4, вх. рег. 1228 на 20.05.2021 г. в Служба по вписванията – гр. Свищов. </w:t>
      </w:r>
    </w:p>
    <w:p w:rsidR="008C1476" w:rsidRPr="008C1476" w:rsidRDefault="008C1476" w:rsidP="008C147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val="ru-RU" w:eastAsia="bg-BG"/>
        </w:rPr>
      </w:pP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Съгласно изготвена експертна оценка, справедливата пазарна цена на имота, представляваща стойността на земята е 925 лв. (деветстотин двадесет и пет лева), без ДДС.</w:t>
      </w:r>
    </w:p>
    <w:p w:rsidR="008C1476" w:rsidRPr="008C1476" w:rsidRDefault="008C1476" w:rsidP="008C14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bg-BG"/>
        </w:rPr>
      </w:pP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С оглед на постъпилото инвестиционно намерение, както и с оглед на включването на имота като обект пореден номер №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 xml:space="preserve"> 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5</w:t>
      </w:r>
      <w:r w:rsidRPr="008C1476">
        <w:rPr>
          <w:rFonts w:ascii="Times New Roman" w:eastAsia="Times New Roman" w:hAnsi="Times New Roman"/>
          <w:sz w:val="27"/>
          <w:szCs w:val="27"/>
          <w:lang w:val="ru-RU" w:eastAsia="bg-BG"/>
        </w:rPr>
        <w:t>2</w:t>
      </w: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 xml:space="preserve"> от точка А на раздел ІІІ на „Годишна програма за управление и разпореждане с имоти, общинска собственост през 2021 година”, приета с Решение № 394/25.02.2021 г., Протокол № 25 на Общински съвет – Свищов, с горепосочената докладна записка е изложено становище, че </w:t>
      </w:r>
      <w:r w:rsidRPr="008C1476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продажбата на въпросния имот е необлагаема сделка по ЗДДС (Имотът е земеделска земя), като същата е законово възможна</w:t>
      </w:r>
      <w:r w:rsidRPr="008C1476">
        <w:rPr>
          <w:rFonts w:ascii="Times New Roman" w:eastAsia="Times New Roman" w:hAnsi="Times New Roman"/>
          <w:sz w:val="27"/>
          <w:szCs w:val="27"/>
          <w:u w:val="single"/>
          <w:lang w:eastAsia="bg-BG"/>
        </w:rPr>
        <w:t xml:space="preserve"> </w:t>
      </w:r>
      <w:r w:rsidRPr="008C1476"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  <w:t>чрез публичен търг или публично оповестен конкурс</w:t>
      </w:r>
      <w:r w:rsidRPr="008C1476">
        <w:rPr>
          <w:rFonts w:ascii="Times New Roman" w:eastAsia="Times New Roman" w:hAnsi="Times New Roman"/>
          <w:b/>
          <w:sz w:val="27"/>
          <w:szCs w:val="27"/>
          <w:lang w:eastAsia="bg-BG"/>
        </w:rPr>
        <w:t xml:space="preserve">. </w:t>
      </w:r>
    </w:p>
    <w:p w:rsidR="008C1476" w:rsidRPr="008C1476" w:rsidRDefault="008C1476" w:rsidP="008C147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7"/>
          <w:szCs w:val="27"/>
          <w:u w:val="single"/>
          <w:lang w:eastAsia="bg-BG"/>
        </w:rPr>
      </w:pPr>
      <w:r w:rsidRPr="008C1476">
        <w:rPr>
          <w:rFonts w:ascii="Times New Roman" w:eastAsia="Times New Roman" w:hAnsi="Times New Roman"/>
          <w:sz w:val="27"/>
          <w:szCs w:val="27"/>
          <w:lang w:eastAsia="bg-BG"/>
        </w:rPr>
        <w:t>Като допълнителен мотив, продажбата е дефинирана като приходоизточник за общинския бюджет за 2021 г.</w:t>
      </w:r>
    </w:p>
    <w:p w:rsidR="00047E87" w:rsidRPr="00625A4B" w:rsidRDefault="00047E87" w:rsidP="00047E87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     </w:t>
      </w:r>
      <w:r w:rsidRPr="00625A4B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</w:p>
    <w:p w:rsidR="00625A4B" w:rsidRPr="00625A4B" w:rsidRDefault="00625A4B" w:rsidP="00625A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val="en-GB" w:eastAsia="bg-BG"/>
        </w:rPr>
      </w:pPr>
      <w:proofErr w:type="gram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В 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заседанието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участват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2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9</w:t>
      </w:r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общински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съветници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proofErr w:type="gramEnd"/>
    </w:p>
    <w:p w:rsidR="00625A4B" w:rsidRPr="00625A4B" w:rsidRDefault="00625A4B" w:rsidP="00625A4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proofErr w:type="spellStart"/>
      <w:proofErr w:type="gram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Гласували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“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За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 w:rsidRPr="00625A4B">
        <w:rPr>
          <w:rFonts w:ascii="Times New Roman" w:eastAsia="Times New Roman" w:hAnsi="Times New Roman"/>
          <w:sz w:val="26"/>
          <w:szCs w:val="26"/>
          <w:lang w:eastAsia="bg-BG"/>
        </w:rPr>
        <w:t>27</w:t>
      </w:r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, “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Против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няма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и “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Въздържал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eastAsia="bg-BG"/>
        </w:rPr>
        <w:t>и</w:t>
      </w:r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се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” – </w:t>
      </w:r>
      <w:r>
        <w:rPr>
          <w:rFonts w:ascii="Times New Roman" w:eastAsia="Times New Roman" w:hAnsi="Times New Roman"/>
          <w:sz w:val="26"/>
          <w:szCs w:val="26"/>
          <w:lang w:eastAsia="bg-BG"/>
        </w:rPr>
        <w:t>2</w:t>
      </w:r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.</w:t>
      </w:r>
      <w:proofErr w:type="gram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</w:p>
    <w:p w:rsidR="00625A4B" w:rsidRPr="00625A4B" w:rsidRDefault="00625A4B" w:rsidP="00625A4B">
      <w:pPr>
        <w:autoSpaceDE w:val="0"/>
        <w:autoSpaceDN w:val="0"/>
        <w:spacing w:after="0" w:line="240" w:lineRule="auto"/>
        <w:ind w:firstLine="550"/>
        <w:jc w:val="both"/>
        <w:rPr>
          <w:rFonts w:ascii="Times New Roman" w:eastAsia="Times New Roman" w:hAnsi="Times New Roman"/>
          <w:sz w:val="26"/>
          <w:szCs w:val="26"/>
          <w:lang w:val="en-US" w:eastAsia="bg-BG"/>
        </w:rPr>
      </w:pPr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     </w:t>
      </w:r>
      <w:r w:rsidRPr="00625A4B">
        <w:rPr>
          <w:rFonts w:ascii="Times New Roman" w:eastAsia="Times New Roman" w:hAnsi="Times New Roman"/>
          <w:sz w:val="26"/>
          <w:szCs w:val="26"/>
          <w:lang w:val="en-US" w:eastAsia="bg-BG"/>
        </w:rPr>
        <w:tab/>
      </w:r>
    </w:p>
    <w:p w:rsidR="00625A4B" w:rsidRPr="00625A4B" w:rsidRDefault="00625A4B" w:rsidP="00625A4B">
      <w:pPr>
        <w:keepNext/>
        <w:autoSpaceDE w:val="0"/>
        <w:autoSpaceDN w:val="0"/>
        <w:spacing w:after="0" w:line="240" w:lineRule="auto"/>
        <w:ind w:left="3402"/>
        <w:outlineLvl w:val="0"/>
        <w:rPr>
          <w:rFonts w:ascii="Times New Roman" w:eastAsia="Times New Roman" w:hAnsi="Times New Roman"/>
          <w:bCs/>
          <w:kern w:val="32"/>
          <w:sz w:val="26"/>
          <w:szCs w:val="26"/>
          <w:lang w:val="ru-RU" w:eastAsia="bg-BG"/>
        </w:rPr>
      </w:pPr>
      <w:r w:rsidRPr="00625A4B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 xml:space="preserve">ПРЕДСЕДАТЕЛ НА </w:t>
      </w:r>
      <w:proofErr w:type="spellStart"/>
      <w:r w:rsidRPr="00625A4B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ОбС</w:t>
      </w:r>
      <w:proofErr w:type="spellEnd"/>
      <w:r w:rsidRPr="00625A4B">
        <w:rPr>
          <w:rFonts w:ascii="Times New Roman" w:eastAsia="Times New Roman" w:hAnsi="Times New Roman"/>
          <w:bCs/>
          <w:kern w:val="32"/>
          <w:sz w:val="26"/>
          <w:szCs w:val="26"/>
          <w:lang w:val="en-GB" w:eastAsia="bg-BG"/>
        </w:rPr>
        <w:t>: …/п/ …</w:t>
      </w:r>
    </w:p>
    <w:p w:rsidR="00625A4B" w:rsidRPr="00625A4B" w:rsidRDefault="00625A4B" w:rsidP="00625A4B">
      <w:pPr>
        <w:autoSpaceDE w:val="0"/>
        <w:autoSpaceDN w:val="0"/>
        <w:spacing w:after="0" w:line="240" w:lineRule="auto"/>
        <w:ind w:left="3402"/>
        <w:jc w:val="both"/>
        <w:rPr>
          <w:rFonts w:ascii="Times New Roman" w:eastAsia="Times New Roman" w:hAnsi="Times New Roman"/>
          <w:sz w:val="26"/>
          <w:szCs w:val="26"/>
          <w:lang w:eastAsia="bg-BG"/>
        </w:rPr>
      </w:pPr>
      <w:r w:rsidRPr="00625A4B">
        <w:rPr>
          <w:rFonts w:ascii="Times New Roman" w:eastAsia="Times New Roman" w:hAnsi="Times New Roman"/>
          <w:sz w:val="26"/>
          <w:szCs w:val="26"/>
          <w:lang w:eastAsia="bg-BG"/>
        </w:rPr>
        <w:t xml:space="preserve">                                         </w:t>
      </w:r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/д-р 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Кристиян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 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Кирилов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p w:rsidR="00625A4B" w:rsidRPr="00625A4B" w:rsidRDefault="00625A4B" w:rsidP="00625A4B">
      <w:pPr>
        <w:autoSpaceDE w:val="0"/>
        <w:autoSpaceDN w:val="0"/>
        <w:spacing w:after="0" w:line="240" w:lineRule="auto"/>
        <w:ind w:left="3402"/>
        <w:outlineLvl w:val="4"/>
        <w:rPr>
          <w:rFonts w:ascii="Times New Roman" w:eastAsia="Times New Roman" w:hAnsi="Times New Roman"/>
          <w:bCs/>
          <w:iCs/>
          <w:sz w:val="26"/>
          <w:szCs w:val="26"/>
          <w:lang w:val="ru-RU" w:eastAsia="bg-BG"/>
        </w:rPr>
      </w:pPr>
      <w:proofErr w:type="spellStart"/>
      <w:r w:rsidRPr="00625A4B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Вярно</w:t>
      </w:r>
      <w:proofErr w:type="spellEnd"/>
      <w:r w:rsidRPr="00625A4B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625A4B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при</w:t>
      </w:r>
      <w:proofErr w:type="spellEnd"/>
      <w:r w:rsidRPr="00625A4B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 xml:space="preserve"> </w:t>
      </w:r>
      <w:proofErr w:type="spellStart"/>
      <w:r w:rsidRPr="00625A4B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ОбС</w:t>
      </w:r>
      <w:proofErr w:type="spellEnd"/>
      <w:r w:rsidRPr="00625A4B">
        <w:rPr>
          <w:rFonts w:ascii="Times New Roman" w:eastAsia="Times New Roman" w:hAnsi="Times New Roman"/>
          <w:bCs/>
          <w:iCs/>
          <w:sz w:val="26"/>
          <w:szCs w:val="26"/>
          <w:lang w:val="en-GB" w:eastAsia="bg-BG"/>
        </w:rPr>
        <w:t>: …………………</w:t>
      </w:r>
    </w:p>
    <w:p w:rsidR="000E221B" w:rsidRPr="00625A4B" w:rsidRDefault="00625A4B" w:rsidP="00625A4B">
      <w:pPr>
        <w:autoSpaceDE w:val="0"/>
        <w:autoSpaceDN w:val="0"/>
        <w:spacing w:after="0" w:line="240" w:lineRule="auto"/>
        <w:ind w:left="3402"/>
        <w:rPr>
          <w:sz w:val="26"/>
          <w:szCs w:val="26"/>
        </w:rPr>
      </w:pPr>
      <w:bookmarkStart w:id="0" w:name="_GoBack"/>
      <w:bookmarkEnd w:id="0"/>
      <w:r w:rsidRPr="00625A4B">
        <w:rPr>
          <w:rFonts w:ascii="Times New Roman" w:eastAsia="Times New Roman" w:hAnsi="Times New Roman"/>
          <w:sz w:val="26"/>
          <w:szCs w:val="26"/>
          <w:lang w:eastAsia="bg-BG"/>
        </w:rPr>
        <w:tab/>
        <w:t xml:space="preserve">                            </w:t>
      </w:r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 xml:space="preserve">/Л. </w:t>
      </w:r>
      <w:proofErr w:type="spellStart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Миронова</w:t>
      </w:r>
      <w:proofErr w:type="spellEnd"/>
      <w:r w:rsidRPr="00625A4B">
        <w:rPr>
          <w:rFonts w:ascii="Times New Roman" w:eastAsia="Times New Roman" w:hAnsi="Times New Roman"/>
          <w:sz w:val="26"/>
          <w:szCs w:val="26"/>
          <w:lang w:val="en-GB" w:eastAsia="bg-BG"/>
        </w:rPr>
        <w:t>/</w:t>
      </w:r>
    </w:p>
    <w:sectPr w:rsidR="000E221B" w:rsidRPr="00625A4B" w:rsidSect="00625A4B">
      <w:pgSz w:w="11906" w:h="16838"/>
      <w:pgMar w:top="709" w:right="70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55F71"/>
    <w:multiLevelType w:val="hybridMultilevel"/>
    <w:tmpl w:val="FFE0DD60"/>
    <w:lvl w:ilvl="0" w:tplc="E4BEF2C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F615E6C"/>
    <w:multiLevelType w:val="hybridMultilevel"/>
    <w:tmpl w:val="8E4C9ED4"/>
    <w:lvl w:ilvl="0" w:tplc="19C042EA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DD422B9"/>
    <w:multiLevelType w:val="hybridMultilevel"/>
    <w:tmpl w:val="8618B36E"/>
    <w:lvl w:ilvl="0" w:tplc="29CCCB2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C91B04"/>
    <w:multiLevelType w:val="hybridMultilevel"/>
    <w:tmpl w:val="5442EC06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E87"/>
    <w:rsid w:val="00014635"/>
    <w:rsid w:val="00047E87"/>
    <w:rsid w:val="000962A6"/>
    <w:rsid w:val="000E221B"/>
    <w:rsid w:val="00166796"/>
    <w:rsid w:val="002037CB"/>
    <w:rsid w:val="00434A85"/>
    <w:rsid w:val="00434C97"/>
    <w:rsid w:val="004A7B9B"/>
    <w:rsid w:val="004E624E"/>
    <w:rsid w:val="005869CB"/>
    <w:rsid w:val="00625A4B"/>
    <w:rsid w:val="006D2196"/>
    <w:rsid w:val="006F5175"/>
    <w:rsid w:val="008C1476"/>
    <w:rsid w:val="008D747C"/>
    <w:rsid w:val="00952BA1"/>
    <w:rsid w:val="00A17989"/>
    <w:rsid w:val="00AF2E9C"/>
    <w:rsid w:val="00B0298F"/>
    <w:rsid w:val="00B579B8"/>
    <w:rsid w:val="00E01225"/>
    <w:rsid w:val="00E9383D"/>
    <w:rsid w:val="00F5110E"/>
    <w:rsid w:val="00F93655"/>
    <w:rsid w:val="00FF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E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4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434C9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4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2021-05-31T07:47:00Z</cp:lastPrinted>
  <dcterms:created xsi:type="dcterms:W3CDTF">2021-05-26T11:39:00Z</dcterms:created>
  <dcterms:modified xsi:type="dcterms:W3CDTF">2021-06-25T11:57:00Z</dcterms:modified>
</cp:coreProperties>
</file>