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C" w:rsidRDefault="00A76D3C" w:rsidP="00397DC6">
      <w:pPr>
        <w:tabs>
          <w:tab w:val="left" w:pos="10080"/>
        </w:tabs>
        <w:ind w:right="-288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ОБЩИНСКИ СЪВЕТ – СВИЩОВ</w:t>
      </w:r>
    </w:p>
    <w:p w:rsidR="00A76D3C" w:rsidRDefault="00A76D3C" w:rsidP="00397DC6">
      <w:pPr>
        <w:tabs>
          <w:tab w:val="left" w:pos="10080"/>
        </w:tabs>
        <w:ind w:right="-288"/>
        <w:rPr>
          <w:sz w:val="32"/>
          <w:szCs w:val="32"/>
        </w:rPr>
      </w:pPr>
    </w:p>
    <w:p w:rsidR="00A76D3C" w:rsidRDefault="00A76D3C" w:rsidP="00397DC6">
      <w:pPr>
        <w:tabs>
          <w:tab w:val="left" w:pos="10080"/>
        </w:tabs>
        <w:ind w:left="5760" w:right="-288"/>
        <w:rPr>
          <w:sz w:val="32"/>
          <w:szCs w:val="32"/>
        </w:rPr>
      </w:pPr>
      <w:r>
        <w:rPr>
          <w:sz w:val="32"/>
          <w:szCs w:val="32"/>
        </w:rPr>
        <w:t>ПРЕПИС!</w:t>
      </w:r>
    </w:p>
    <w:p w:rsidR="00A76D3C" w:rsidRDefault="00A76D3C" w:rsidP="00397DC6">
      <w:pPr>
        <w:tabs>
          <w:tab w:val="left" w:pos="10080"/>
        </w:tabs>
        <w:ind w:left="5760" w:right="-288"/>
        <w:rPr>
          <w:sz w:val="32"/>
          <w:szCs w:val="32"/>
        </w:rPr>
      </w:pPr>
      <w:r>
        <w:rPr>
          <w:sz w:val="32"/>
          <w:szCs w:val="32"/>
        </w:rPr>
        <w:t>До………………….......</w:t>
      </w:r>
    </w:p>
    <w:p w:rsidR="00A76D3C" w:rsidRDefault="00A76D3C" w:rsidP="00397DC6">
      <w:pPr>
        <w:ind w:right="-288"/>
        <w:rPr>
          <w:b/>
          <w:sz w:val="28"/>
          <w:szCs w:val="28"/>
        </w:rPr>
      </w:pPr>
    </w:p>
    <w:p w:rsidR="00A76D3C" w:rsidRDefault="00A76D3C" w:rsidP="00397DC6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 Е  Ш  Е  Н  И  Е</w:t>
      </w:r>
    </w:p>
    <w:p w:rsidR="00A76D3C" w:rsidRDefault="00A76D3C" w:rsidP="00397DC6">
      <w:pPr>
        <w:ind w:right="-288"/>
        <w:jc w:val="center"/>
        <w:rPr>
          <w:b/>
          <w:sz w:val="28"/>
          <w:szCs w:val="28"/>
        </w:rPr>
      </w:pPr>
    </w:p>
    <w:p w:rsidR="00A76D3C" w:rsidRDefault="00A76D3C" w:rsidP="00397DC6">
      <w:pPr>
        <w:ind w:right="-28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en-US"/>
        </w:rPr>
        <w:t>1017</w:t>
      </w:r>
    </w:p>
    <w:p w:rsidR="00A76D3C" w:rsidRPr="0017091B" w:rsidRDefault="00A76D3C" w:rsidP="00397DC6">
      <w:pPr>
        <w:ind w:right="-288"/>
        <w:jc w:val="center"/>
        <w:rPr>
          <w:b/>
          <w:sz w:val="28"/>
          <w:szCs w:val="28"/>
          <w:lang w:val="en-US"/>
        </w:rPr>
      </w:pPr>
    </w:p>
    <w:p w:rsidR="00A76D3C" w:rsidRPr="00397DC6" w:rsidRDefault="00A76D3C" w:rsidP="00397DC6">
      <w:pPr>
        <w:ind w:right="-671"/>
        <w:jc w:val="center"/>
        <w:rPr>
          <w:sz w:val="26"/>
          <w:szCs w:val="26"/>
        </w:rPr>
      </w:pPr>
      <w:r w:rsidRPr="00397DC6">
        <w:rPr>
          <w:sz w:val="26"/>
          <w:szCs w:val="26"/>
        </w:rPr>
        <w:t>от заседание на Общинския съвет,</w:t>
      </w:r>
    </w:p>
    <w:p w:rsidR="00A76D3C" w:rsidRPr="00397DC6" w:rsidRDefault="00A76D3C" w:rsidP="00397DC6">
      <w:pPr>
        <w:ind w:right="-671"/>
        <w:jc w:val="center"/>
        <w:rPr>
          <w:sz w:val="26"/>
          <w:szCs w:val="26"/>
          <w:lang w:val="en-US"/>
        </w:rPr>
      </w:pPr>
      <w:r w:rsidRPr="00397DC6">
        <w:rPr>
          <w:sz w:val="26"/>
          <w:szCs w:val="26"/>
        </w:rPr>
        <w:t xml:space="preserve">проведено на </w:t>
      </w:r>
      <w:r w:rsidRPr="00397DC6">
        <w:rPr>
          <w:sz w:val="26"/>
          <w:szCs w:val="26"/>
          <w:lang w:val="en-US"/>
        </w:rPr>
        <w:t>30</w:t>
      </w:r>
      <w:r w:rsidRPr="00397DC6">
        <w:rPr>
          <w:sz w:val="26"/>
          <w:szCs w:val="26"/>
        </w:rPr>
        <w:t>.</w:t>
      </w:r>
      <w:r w:rsidRPr="00397DC6">
        <w:rPr>
          <w:sz w:val="26"/>
          <w:szCs w:val="26"/>
          <w:lang w:val="en-US"/>
        </w:rPr>
        <w:t>10</w:t>
      </w:r>
      <w:r w:rsidRPr="00397DC6">
        <w:rPr>
          <w:sz w:val="26"/>
          <w:szCs w:val="26"/>
        </w:rPr>
        <w:t>.2014 г., Прот. № 5</w:t>
      </w:r>
      <w:r w:rsidRPr="00397DC6">
        <w:rPr>
          <w:sz w:val="26"/>
          <w:szCs w:val="26"/>
          <w:lang w:val="en-US"/>
        </w:rPr>
        <w:t>8</w:t>
      </w:r>
    </w:p>
    <w:p w:rsidR="00A76D3C" w:rsidRDefault="00A76D3C" w:rsidP="00397DC6">
      <w:pPr>
        <w:tabs>
          <w:tab w:val="left" w:pos="9498"/>
        </w:tabs>
        <w:ind w:right="-851"/>
        <w:rPr>
          <w:sz w:val="28"/>
          <w:szCs w:val="28"/>
          <w:lang w:val="en-US"/>
        </w:rPr>
      </w:pPr>
    </w:p>
    <w:p w:rsidR="00A76D3C" w:rsidRPr="00001E96" w:rsidRDefault="00A76D3C" w:rsidP="00397DC6">
      <w:pPr>
        <w:tabs>
          <w:tab w:val="num" w:pos="900"/>
          <w:tab w:val="num" w:pos="1080"/>
          <w:tab w:val="left" w:pos="1620"/>
        </w:tabs>
        <w:ind w:right="-828"/>
        <w:jc w:val="both"/>
        <w:rPr>
          <w:b/>
          <w:sz w:val="28"/>
          <w:szCs w:val="28"/>
          <w:lang w:val="en-US"/>
        </w:rPr>
      </w:pPr>
    </w:p>
    <w:p w:rsidR="00A76D3C" w:rsidRPr="0041468E" w:rsidRDefault="00A76D3C" w:rsidP="00397DC6">
      <w:pPr>
        <w:widowControl w:val="0"/>
        <w:ind w:left="2268" w:right="-828" w:hanging="1701"/>
        <w:jc w:val="both"/>
        <w:rPr>
          <w:sz w:val="26"/>
          <w:szCs w:val="26"/>
          <w:u w:val="single"/>
          <w:lang w:val="en-US"/>
        </w:rPr>
      </w:pPr>
      <w:r w:rsidRPr="00617FC9">
        <w:rPr>
          <w:b/>
          <w:sz w:val="26"/>
          <w:szCs w:val="26"/>
        </w:rPr>
        <w:t>ОТНОСНО:</w:t>
      </w:r>
      <w:r w:rsidRPr="00617FC9">
        <w:rPr>
          <w:sz w:val="26"/>
          <w:szCs w:val="26"/>
        </w:rPr>
        <w:t xml:space="preserve"> </w:t>
      </w:r>
      <w:r w:rsidRPr="0041468E">
        <w:rPr>
          <w:sz w:val="26"/>
          <w:szCs w:val="26"/>
          <w:u w:val="single"/>
        </w:rPr>
        <w:t xml:space="preserve">Одобряване на </w:t>
      </w:r>
      <w:r w:rsidRPr="0041468E">
        <w:rPr>
          <w:sz w:val="26"/>
          <w:szCs w:val="26"/>
          <w:u w:val="single"/>
          <w:lang w:val="ru-RU"/>
        </w:rPr>
        <w:t xml:space="preserve">Подробен устройствен план (ПУП) – Парцеларен план (ПП) </w:t>
      </w:r>
      <w:r w:rsidRPr="0041468E">
        <w:rPr>
          <w:sz w:val="26"/>
          <w:szCs w:val="26"/>
          <w:u w:val="single"/>
        </w:rPr>
        <w:t>на техническата инфраструктура за трасе на външно ел. захранване 20 к</w:t>
      </w:r>
      <w:r w:rsidRPr="0041468E">
        <w:rPr>
          <w:sz w:val="26"/>
          <w:szCs w:val="26"/>
          <w:u w:val="single"/>
          <w:lang w:val="en-US"/>
        </w:rPr>
        <w:t>V</w:t>
      </w:r>
      <w:r w:rsidRPr="0041468E">
        <w:rPr>
          <w:sz w:val="26"/>
          <w:szCs w:val="26"/>
          <w:u w:val="single"/>
        </w:rPr>
        <w:t xml:space="preserve"> на фуражно предприятие за съхранение и преработка на зърно в ПИ 65766.81.52 по КК и КР на землището на гр. Свищов</w:t>
      </w:r>
    </w:p>
    <w:p w:rsidR="00A76D3C" w:rsidRPr="00356A49" w:rsidRDefault="00A76D3C" w:rsidP="00397DC6">
      <w:pPr>
        <w:ind w:right="-828"/>
        <w:jc w:val="both"/>
        <w:rPr>
          <w:sz w:val="28"/>
          <w:szCs w:val="28"/>
          <w:lang w:val="en-US"/>
        </w:rPr>
      </w:pPr>
    </w:p>
    <w:p w:rsidR="00A76D3C" w:rsidRPr="0041468E" w:rsidRDefault="00A76D3C" w:rsidP="00397DC6">
      <w:pPr>
        <w:ind w:firstLine="1080"/>
        <w:rPr>
          <w:sz w:val="26"/>
          <w:szCs w:val="26"/>
        </w:rPr>
      </w:pPr>
    </w:p>
    <w:p w:rsidR="00A76D3C" w:rsidRPr="0041468E" w:rsidRDefault="00A76D3C" w:rsidP="00397DC6">
      <w:pPr>
        <w:pStyle w:val="BodyTextIndent"/>
        <w:ind w:left="0" w:right="-828" w:firstLine="540"/>
        <w:jc w:val="both"/>
        <w:rPr>
          <w:sz w:val="26"/>
          <w:szCs w:val="26"/>
          <w:lang w:val="bg-BG"/>
        </w:rPr>
      </w:pPr>
      <w:r w:rsidRPr="0041468E">
        <w:rPr>
          <w:sz w:val="26"/>
          <w:szCs w:val="26"/>
          <w:lang w:val="bg-BG"/>
        </w:rPr>
        <w:t xml:space="preserve">На основание чл. 21, ал. 1, т. 11 от Закона за местното самоуправление и местната администрация (ЗМСМА), чл. 129, ал. 1 от Закона за устройство на територията (ЗУТ) по Заявление с Вх. № 94-З-765/28.08.2014 г. до Община Свищов от </w:t>
      </w:r>
      <w:r>
        <w:rPr>
          <w:sz w:val="26"/>
          <w:szCs w:val="26"/>
          <w:lang w:val="en-US"/>
        </w:rPr>
        <w:t>“</w:t>
      </w:r>
      <w:r>
        <w:rPr>
          <w:sz w:val="26"/>
          <w:szCs w:val="26"/>
          <w:lang w:val="bg-BG"/>
        </w:rPr>
        <w:t>Пангеа Груп</w:t>
      </w:r>
      <w:r>
        <w:rPr>
          <w:sz w:val="26"/>
          <w:szCs w:val="26"/>
          <w:lang w:val="en-US"/>
        </w:rPr>
        <w:t>”</w:t>
      </w:r>
      <w:r w:rsidRPr="0041468E">
        <w:rPr>
          <w:sz w:val="26"/>
          <w:szCs w:val="26"/>
          <w:lang w:val="bg-BG"/>
        </w:rPr>
        <w:t xml:space="preserve"> ООД,</w:t>
      </w:r>
      <w:r w:rsidRPr="0041468E">
        <w:rPr>
          <w:b/>
          <w:sz w:val="26"/>
          <w:szCs w:val="26"/>
          <w:lang w:val="bg-BG"/>
        </w:rPr>
        <w:t xml:space="preserve"> </w:t>
      </w:r>
      <w:r w:rsidRPr="0041468E">
        <w:rPr>
          <w:sz w:val="26"/>
          <w:szCs w:val="26"/>
          <w:lang w:val="bg-BG"/>
        </w:rPr>
        <w:t>със седалище и адрес на управление: гр. Со</w:t>
      </w:r>
      <w:r>
        <w:rPr>
          <w:sz w:val="26"/>
          <w:szCs w:val="26"/>
          <w:lang w:val="bg-BG"/>
        </w:rPr>
        <w:t xml:space="preserve">фия, ул. </w:t>
      </w:r>
      <w:r>
        <w:rPr>
          <w:sz w:val="26"/>
          <w:szCs w:val="26"/>
          <w:lang w:val="en-US"/>
        </w:rPr>
        <w:t>“</w:t>
      </w:r>
      <w:r w:rsidRPr="0041468E">
        <w:rPr>
          <w:sz w:val="26"/>
          <w:szCs w:val="26"/>
          <w:lang w:val="bg-BG"/>
        </w:rPr>
        <w:t>Хубча</w:t>
      </w:r>
      <w:r>
        <w:rPr>
          <w:sz w:val="26"/>
          <w:szCs w:val="26"/>
          <w:lang w:val="en-US"/>
        </w:rPr>
        <w:t>”</w:t>
      </w:r>
      <w:r w:rsidRPr="0041468E">
        <w:rPr>
          <w:sz w:val="26"/>
          <w:szCs w:val="26"/>
          <w:lang w:val="bg-BG"/>
        </w:rPr>
        <w:t xml:space="preserve"> № 16, ет. 2, ап. 5, представлявано от управителя Борислав Иванов Драгомиров, във връзка с Решение № 907 от заседание на Общинския съвет, проведено на 29.05.2014 г., Прот. № 52 с мотивирано предписание за ПУП – ПП на техническата инфраструктура и  Решение № 1 от Протокол № 11/22.10.2014 г. на Общински експертен съвет по устройство на територията (ОЕСУТ) при Община Свищов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и предложение с Вх. № 2346/22</w:t>
      </w:r>
      <w:r w:rsidRPr="0041468E">
        <w:rPr>
          <w:sz w:val="26"/>
          <w:szCs w:val="26"/>
          <w:lang w:val="bg-BG"/>
        </w:rPr>
        <w:t xml:space="preserve">.10.2014 г. от Станислав Благов – Кмет на Община Свищов, Общински съвет – Свищов,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D3C" w:rsidRPr="005C39C5" w:rsidRDefault="00A76D3C" w:rsidP="00397DC6">
      <w:pPr>
        <w:ind w:right="23"/>
        <w:jc w:val="center"/>
        <w:rPr>
          <w:b/>
          <w:sz w:val="32"/>
          <w:szCs w:val="32"/>
        </w:rPr>
      </w:pPr>
      <w:r w:rsidRPr="005C39C5">
        <w:rPr>
          <w:b/>
          <w:sz w:val="32"/>
          <w:szCs w:val="32"/>
        </w:rPr>
        <w:t>Р  Е  Ш  И:</w:t>
      </w:r>
    </w:p>
    <w:p w:rsidR="00A76D3C" w:rsidRDefault="00A76D3C" w:rsidP="00397DC6">
      <w:pPr>
        <w:ind w:right="-851" w:firstLine="567"/>
        <w:jc w:val="both"/>
        <w:rPr>
          <w:bCs/>
          <w:sz w:val="26"/>
          <w:szCs w:val="26"/>
        </w:rPr>
      </w:pPr>
    </w:p>
    <w:p w:rsidR="00A76D3C" w:rsidRPr="0041468E" w:rsidRDefault="00A76D3C" w:rsidP="00397DC6">
      <w:pPr>
        <w:pStyle w:val="BodyTextIndent3"/>
        <w:tabs>
          <w:tab w:val="left" w:pos="0"/>
        </w:tabs>
        <w:ind w:left="0" w:right="-851" w:firstLine="567"/>
        <w:jc w:val="both"/>
        <w:rPr>
          <w:sz w:val="26"/>
          <w:szCs w:val="26"/>
          <w:lang w:val="bg-BG"/>
        </w:rPr>
      </w:pPr>
      <w:r w:rsidRPr="0041468E">
        <w:rPr>
          <w:sz w:val="26"/>
          <w:szCs w:val="26"/>
          <w:lang w:val="bg-BG"/>
        </w:rPr>
        <w:t>Одобрява Подробен устройствен план (ПУП) – Парцеларен план (ПП) на техническата инфраструктура за трасе на външно ел. захранване 20 кV на фуражно предприятие за съхранение и преработка на зърно в ПИ 65766.81.52 по КК и КР на землището на гр. Свищов, с трасе, преминаващо през ПИ 65766.81.51, ПИ 65766.81.52 и ПИ 65766.81.53 по КК и КР на землището на гр. Свищов  съгласно регистър на засегнатите имоти.</w:t>
      </w:r>
      <w:r w:rsidRPr="0041468E">
        <w:rPr>
          <w:sz w:val="26"/>
          <w:szCs w:val="26"/>
          <w:lang w:val="bg-BG"/>
        </w:rPr>
        <w:tab/>
      </w:r>
    </w:p>
    <w:p w:rsidR="00A76D3C" w:rsidRPr="0041468E" w:rsidRDefault="00A76D3C" w:rsidP="00397DC6">
      <w:pPr>
        <w:tabs>
          <w:tab w:val="num" w:pos="0"/>
          <w:tab w:val="num" w:pos="540"/>
        </w:tabs>
        <w:ind w:right="-851" w:firstLine="567"/>
        <w:jc w:val="both"/>
        <w:rPr>
          <w:sz w:val="26"/>
          <w:szCs w:val="26"/>
        </w:rPr>
      </w:pPr>
      <w:r w:rsidRPr="0041468E">
        <w:rPr>
          <w:sz w:val="26"/>
          <w:szCs w:val="26"/>
        </w:rPr>
        <w:tab/>
        <w:t xml:space="preserve">Прокарването на трасетата да се извърши при условията на чл. 193, ал. 3 и ал. 4 и чл. 210 от Закона за устройство на територията (ЗУТ). </w:t>
      </w:r>
    </w:p>
    <w:p w:rsidR="00A76D3C" w:rsidRPr="0041468E" w:rsidRDefault="00A76D3C" w:rsidP="00397DC6">
      <w:pPr>
        <w:ind w:right="-851" w:firstLine="567"/>
        <w:jc w:val="both"/>
        <w:rPr>
          <w:sz w:val="26"/>
          <w:szCs w:val="26"/>
        </w:rPr>
      </w:pPr>
      <w:r w:rsidRPr="0041468E">
        <w:rPr>
          <w:sz w:val="26"/>
          <w:szCs w:val="26"/>
        </w:rPr>
        <w:t>Решението да се обнародва в 7- дневен срок в „Държавен вестник”.</w:t>
      </w:r>
    </w:p>
    <w:p w:rsidR="00A76D3C" w:rsidRPr="0041468E" w:rsidRDefault="00A76D3C" w:rsidP="00397DC6">
      <w:pPr>
        <w:pStyle w:val="NormalWeb"/>
        <w:spacing w:before="0"/>
        <w:ind w:right="-851" w:firstLine="567"/>
        <w:jc w:val="both"/>
        <w:textAlignment w:val="center"/>
        <w:rPr>
          <w:sz w:val="26"/>
          <w:szCs w:val="26"/>
          <w:lang w:val="bg-BG"/>
        </w:rPr>
      </w:pPr>
      <w:r w:rsidRPr="0041468E">
        <w:rPr>
          <w:sz w:val="26"/>
          <w:szCs w:val="26"/>
          <w:lang w:val="bg-BG"/>
        </w:rPr>
        <w:t>Решението може да бъде обжалвано по реда на чл. 215 от ЗУТ пред Административен съд – гр. Велико Търново, в 30-дневен срок от обнародването в „Държавен вестник” чрез Община Свищов.</w:t>
      </w:r>
    </w:p>
    <w:p w:rsidR="00A76D3C" w:rsidRPr="0041468E" w:rsidRDefault="00A76D3C" w:rsidP="00397DC6">
      <w:pPr>
        <w:shd w:val="clear" w:color="auto" w:fill="FFFFFF"/>
        <w:tabs>
          <w:tab w:val="left" w:pos="0"/>
        </w:tabs>
        <w:spacing w:before="83"/>
        <w:ind w:right="-851" w:firstLine="567"/>
        <w:jc w:val="both"/>
        <w:rPr>
          <w:sz w:val="26"/>
          <w:szCs w:val="26"/>
        </w:rPr>
      </w:pPr>
      <w:r w:rsidRPr="00397DC6">
        <w:rPr>
          <w:b/>
          <w:sz w:val="26"/>
          <w:szCs w:val="26"/>
        </w:rPr>
        <w:tab/>
      </w:r>
      <w:r w:rsidRPr="00397DC6">
        <w:rPr>
          <w:b/>
          <w:sz w:val="26"/>
          <w:szCs w:val="26"/>
          <w:u w:val="single"/>
        </w:rPr>
        <w:t>МОТИВИ</w:t>
      </w:r>
      <w:r w:rsidRPr="0041468E">
        <w:rPr>
          <w:sz w:val="26"/>
          <w:szCs w:val="26"/>
          <w:u w:val="single"/>
        </w:rPr>
        <w:t>:</w:t>
      </w:r>
      <w:r w:rsidRPr="0041468E">
        <w:rPr>
          <w:sz w:val="26"/>
          <w:szCs w:val="26"/>
        </w:rPr>
        <w:t xml:space="preserve"> 1. С Решение № 907 от заседание на Общинския съвет, проведено на 29.05.2014 г., Прот. № 52 на </w:t>
      </w:r>
      <w:r w:rsidRPr="0041468E">
        <w:rPr>
          <w:color w:val="000000"/>
          <w:sz w:val="26"/>
          <w:szCs w:val="26"/>
        </w:rPr>
        <w:t xml:space="preserve">основание чл. 124а, ал. 1 и ал. 7 от ЗУТ </w:t>
      </w:r>
      <w:r w:rsidRPr="0041468E">
        <w:rPr>
          <w:sz w:val="26"/>
          <w:szCs w:val="26"/>
        </w:rPr>
        <w:t xml:space="preserve">е допуснато проектиране и е одобрено Техническо задание за Подробен устройствен план (ПУП) – Парцеларен план (ПП) на техническата инфраструктура за трасе на външно ел. захранване 20 кV на фуражно предприятие за съхранение и преработка на зърно в ПИ 65766.81.52 по КК и КР на землището на гр. Свищов.   </w:t>
      </w:r>
    </w:p>
    <w:p w:rsidR="00A76D3C" w:rsidRPr="0041468E" w:rsidRDefault="00A76D3C" w:rsidP="00397DC6">
      <w:pPr>
        <w:pStyle w:val="BodyTextIndent3"/>
        <w:tabs>
          <w:tab w:val="left" w:pos="0"/>
        </w:tabs>
        <w:ind w:left="0" w:right="-851" w:firstLine="567"/>
        <w:jc w:val="both"/>
        <w:rPr>
          <w:sz w:val="26"/>
          <w:szCs w:val="26"/>
          <w:lang w:val="bg-BG"/>
        </w:rPr>
      </w:pPr>
      <w:r w:rsidRPr="0041468E">
        <w:rPr>
          <w:sz w:val="26"/>
          <w:szCs w:val="26"/>
          <w:lang w:val="bg-BG"/>
        </w:rPr>
        <w:tab/>
        <w:t xml:space="preserve"> 2. Проектът за ПУП е внесен в Община Свищов за процедиране със Заявление  с Вх. № 94-З-765/28.</w:t>
      </w:r>
      <w:r>
        <w:rPr>
          <w:sz w:val="26"/>
          <w:szCs w:val="26"/>
          <w:lang w:val="bg-BG"/>
        </w:rPr>
        <w:t>08.2014 г. до Община Свищов от „Пангеа Груп”</w:t>
      </w:r>
      <w:r w:rsidRPr="0041468E">
        <w:rPr>
          <w:sz w:val="26"/>
          <w:szCs w:val="26"/>
          <w:lang w:val="bg-BG"/>
        </w:rPr>
        <w:t xml:space="preserve"> ООД,</w:t>
      </w:r>
      <w:r w:rsidRPr="0041468E">
        <w:rPr>
          <w:b/>
          <w:sz w:val="26"/>
          <w:szCs w:val="26"/>
          <w:lang w:val="bg-BG"/>
        </w:rPr>
        <w:t xml:space="preserve"> </w:t>
      </w:r>
      <w:r w:rsidRPr="0041468E">
        <w:rPr>
          <w:sz w:val="26"/>
          <w:szCs w:val="26"/>
          <w:lang w:val="bg-BG"/>
        </w:rPr>
        <w:t>със седалище и адрес на управлени</w:t>
      </w:r>
      <w:r>
        <w:rPr>
          <w:sz w:val="26"/>
          <w:szCs w:val="26"/>
          <w:lang w:val="bg-BG"/>
        </w:rPr>
        <w:t>е: гр. София, ул. „Хубча”</w:t>
      </w:r>
      <w:r w:rsidRPr="0041468E">
        <w:rPr>
          <w:sz w:val="26"/>
          <w:szCs w:val="26"/>
          <w:lang w:val="bg-BG"/>
        </w:rPr>
        <w:t xml:space="preserve"> № 16, ет. 2, ап. 5, представлявано от управителя Борислав Иванов Драгомиров, в качеството му на заинтересовано лице по чл.</w:t>
      </w:r>
      <w:r>
        <w:rPr>
          <w:sz w:val="26"/>
          <w:szCs w:val="26"/>
          <w:lang w:val="bg-BG"/>
        </w:rPr>
        <w:t xml:space="preserve"> </w:t>
      </w:r>
      <w:r w:rsidRPr="0041468E">
        <w:rPr>
          <w:sz w:val="26"/>
          <w:szCs w:val="26"/>
          <w:lang w:val="bg-BG"/>
        </w:rPr>
        <w:t>131, ал. 2, т. 1 от ЗУТ и на собственик на ПИ 65766.81.52 по КК и КР на землището на гр. Свищов по силата на нот. акт № 54, т. II, рег. №</w:t>
      </w:r>
      <w:r>
        <w:rPr>
          <w:sz w:val="26"/>
          <w:szCs w:val="26"/>
          <w:lang w:val="bg-BG"/>
        </w:rPr>
        <w:t xml:space="preserve"> </w:t>
      </w:r>
      <w:r w:rsidRPr="0041468E">
        <w:rPr>
          <w:sz w:val="26"/>
          <w:szCs w:val="26"/>
          <w:lang w:val="bg-BG"/>
        </w:rPr>
        <w:t>1500, д. № 73/2014 г. на СРС, вписан в Служба по вписванията с Вх. Рег. № 773, Акт № 73, т. 2, д. № 266/</w:t>
      </w:r>
      <w:r>
        <w:rPr>
          <w:sz w:val="26"/>
          <w:szCs w:val="26"/>
          <w:lang w:val="bg-BG"/>
        </w:rPr>
        <w:t>20</w:t>
      </w:r>
      <w:r w:rsidRPr="0041468E">
        <w:rPr>
          <w:sz w:val="26"/>
          <w:szCs w:val="26"/>
          <w:lang w:val="bg-BG"/>
        </w:rPr>
        <w:t>14 г. при СРС.</w:t>
      </w:r>
    </w:p>
    <w:p w:rsidR="00A76D3C" w:rsidRPr="0041468E" w:rsidRDefault="00A76D3C" w:rsidP="00397DC6">
      <w:pPr>
        <w:pStyle w:val="BodyTextIndent3"/>
        <w:tabs>
          <w:tab w:val="left" w:pos="0"/>
        </w:tabs>
        <w:ind w:left="0" w:right="-851" w:firstLine="567"/>
        <w:jc w:val="both"/>
        <w:rPr>
          <w:sz w:val="26"/>
          <w:szCs w:val="26"/>
          <w:lang w:val="bg-BG"/>
        </w:rPr>
      </w:pPr>
      <w:r w:rsidRPr="0041468E">
        <w:rPr>
          <w:sz w:val="26"/>
          <w:szCs w:val="26"/>
          <w:lang w:val="bg-BG"/>
        </w:rPr>
        <w:tab/>
        <w:t>3. ПУП е обявен на заинтересованите лица  по чл. 128, ал. 1 и ал. 2 от ЗУТ в ДВ, бр. 78 от 19.09.2014 г. и във в-к „Дунавско дело” бр. 37/26.09.2014 г. и е приет с Решение № 1 от Протокол № 11/22.10.2014 г. на Общински експертен съвет по устройство на територията (ОЕСУТ) при Община Свищов.</w:t>
      </w:r>
    </w:p>
    <w:p w:rsidR="00A76D3C" w:rsidRPr="00E9277F" w:rsidRDefault="00A76D3C" w:rsidP="00397DC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76D3C" w:rsidRPr="00DD0BBD" w:rsidRDefault="00A76D3C" w:rsidP="002560C6">
      <w:pPr>
        <w:tabs>
          <w:tab w:val="left" w:pos="7965"/>
        </w:tabs>
        <w:ind w:right="-851" w:firstLine="540"/>
        <w:jc w:val="both"/>
        <w:rPr>
          <w:sz w:val="28"/>
          <w:szCs w:val="28"/>
        </w:rPr>
      </w:pPr>
      <w:r w:rsidRPr="00DD0BBD">
        <w:rPr>
          <w:sz w:val="28"/>
          <w:szCs w:val="28"/>
        </w:rPr>
        <w:t xml:space="preserve">В гласуването участват </w:t>
      </w:r>
      <w:r w:rsidRPr="00DD0BBD">
        <w:rPr>
          <w:sz w:val="28"/>
          <w:szCs w:val="28"/>
          <w:lang w:val="en-US"/>
        </w:rPr>
        <w:t>2</w:t>
      </w:r>
      <w:r w:rsidRPr="00DD0BBD">
        <w:rPr>
          <w:sz w:val="28"/>
          <w:szCs w:val="28"/>
        </w:rPr>
        <w:t>5 общински съветници.</w:t>
      </w:r>
      <w:r w:rsidRPr="00DD0BBD">
        <w:rPr>
          <w:sz w:val="28"/>
          <w:szCs w:val="28"/>
        </w:rPr>
        <w:tab/>
      </w:r>
    </w:p>
    <w:p w:rsidR="00A76D3C" w:rsidRPr="00DD0BBD" w:rsidRDefault="00A76D3C" w:rsidP="002560C6">
      <w:pPr>
        <w:ind w:right="-851" w:firstLine="540"/>
        <w:jc w:val="both"/>
        <w:rPr>
          <w:sz w:val="28"/>
          <w:szCs w:val="28"/>
        </w:rPr>
      </w:pPr>
      <w:r w:rsidRPr="00DD0BBD">
        <w:rPr>
          <w:sz w:val="28"/>
          <w:szCs w:val="28"/>
        </w:rPr>
        <w:t>Гласували “За” – 24, “Против” – няма и “Въздържал се” – 1.</w:t>
      </w:r>
    </w:p>
    <w:p w:rsidR="00A76D3C" w:rsidRPr="00514D4C" w:rsidRDefault="00A76D3C" w:rsidP="00397DC6">
      <w:pPr>
        <w:ind w:right="-851"/>
        <w:rPr>
          <w:sz w:val="28"/>
          <w:szCs w:val="28"/>
        </w:rPr>
      </w:pPr>
    </w:p>
    <w:p w:rsidR="00A76D3C" w:rsidRPr="00514D4C" w:rsidRDefault="00A76D3C" w:rsidP="00397DC6">
      <w:pPr>
        <w:ind w:left="3960" w:right="-851"/>
        <w:rPr>
          <w:sz w:val="28"/>
          <w:szCs w:val="28"/>
          <w:lang w:val="en-US"/>
        </w:rPr>
      </w:pPr>
    </w:p>
    <w:p w:rsidR="00A76D3C" w:rsidRPr="00514D4C" w:rsidRDefault="00A76D3C" w:rsidP="00397DC6">
      <w:pPr>
        <w:ind w:left="3960" w:right="-851"/>
        <w:rPr>
          <w:sz w:val="28"/>
          <w:szCs w:val="28"/>
        </w:rPr>
      </w:pPr>
      <w:r w:rsidRPr="00514D4C">
        <w:rPr>
          <w:sz w:val="28"/>
          <w:szCs w:val="28"/>
        </w:rPr>
        <w:t>ПРЕДСЕДАТЕЛ НА ОбС: …/п/….</w:t>
      </w:r>
    </w:p>
    <w:p w:rsidR="00A76D3C" w:rsidRPr="00514D4C" w:rsidRDefault="00A76D3C" w:rsidP="00397DC6">
      <w:pPr>
        <w:ind w:left="3960" w:right="-851"/>
        <w:rPr>
          <w:sz w:val="28"/>
          <w:szCs w:val="28"/>
        </w:rPr>
      </w:pPr>
      <w:r w:rsidRPr="00514D4C">
        <w:rPr>
          <w:sz w:val="28"/>
          <w:szCs w:val="28"/>
        </w:rPr>
        <w:t xml:space="preserve">                                    /Светлана Георгиева/</w:t>
      </w:r>
    </w:p>
    <w:p w:rsidR="00A76D3C" w:rsidRPr="00514D4C" w:rsidRDefault="00A76D3C" w:rsidP="00397DC6">
      <w:pPr>
        <w:ind w:left="3960" w:right="-851"/>
        <w:rPr>
          <w:sz w:val="28"/>
          <w:szCs w:val="28"/>
        </w:rPr>
      </w:pPr>
    </w:p>
    <w:p w:rsidR="00A76D3C" w:rsidRPr="00514D4C" w:rsidRDefault="00A76D3C" w:rsidP="00397DC6">
      <w:pPr>
        <w:ind w:left="3960" w:right="-851"/>
        <w:rPr>
          <w:sz w:val="28"/>
          <w:szCs w:val="28"/>
        </w:rPr>
      </w:pPr>
      <w:r w:rsidRPr="00514D4C">
        <w:rPr>
          <w:sz w:val="28"/>
          <w:szCs w:val="28"/>
        </w:rPr>
        <w:t>Вярно при ОбС: …………………</w:t>
      </w:r>
    </w:p>
    <w:p w:rsidR="00A76D3C" w:rsidRPr="00514D4C" w:rsidRDefault="00A76D3C" w:rsidP="00397DC6">
      <w:pPr>
        <w:ind w:left="3960" w:right="-851"/>
        <w:rPr>
          <w:sz w:val="28"/>
          <w:szCs w:val="28"/>
          <w:lang w:val="en-US"/>
        </w:rPr>
      </w:pPr>
      <w:r w:rsidRPr="00514D4C">
        <w:rPr>
          <w:sz w:val="28"/>
          <w:szCs w:val="28"/>
        </w:rPr>
        <w:t xml:space="preserve">                            /Л. Миронова/</w:t>
      </w:r>
    </w:p>
    <w:p w:rsidR="00A76D3C" w:rsidRPr="00514D4C" w:rsidRDefault="00A76D3C" w:rsidP="00397DC6">
      <w:pPr>
        <w:ind w:right="-851"/>
        <w:rPr>
          <w:sz w:val="28"/>
          <w:szCs w:val="28"/>
        </w:rPr>
      </w:pPr>
    </w:p>
    <w:p w:rsidR="00A76D3C" w:rsidRPr="00E9277F" w:rsidRDefault="00A76D3C" w:rsidP="00397DC6">
      <w:pPr>
        <w:rPr>
          <w:lang w:val="en-US"/>
        </w:rPr>
      </w:pPr>
    </w:p>
    <w:p w:rsidR="00A76D3C" w:rsidRDefault="00A76D3C"/>
    <w:sectPr w:rsidR="00A76D3C" w:rsidSect="00514D4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DAE"/>
    <w:multiLevelType w:val="hybridMultilevel"/>
    <w:tmpl w:val="D6FADEB2"/>
    <w:lvl w:ilvl="0" w:tplc="063EF9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C6"/>
    <w:rsid w:val="00001E96"/>
    <w:rsid w:val="00105A5A"/>
    <w:rsid w:val="0017091B"/>
    <w:rsid w:val="002560C6"/>
    <w:rsid w:val="002A2C5F"/>
    <w:rsid w:val="00356A49"/>
    <w:rsid w:val="00397DC6"/>
    <w:rsid w:val="0041468E"/>
    <w:rsid w:val="00514D4C"/>
    <w:rsid w:val="005C39C5"/>
    <w:rsid w:val="00617FC9"/>
    <w:rsid w:val="006B57EF"/>
    <w:rsid w:val="0076628E"/>
    <w:rsid w:val="00A76D3C"/>
    <w:rsid w:val="00C97CCD"/>
    <w:rsid w:val="00DD0BBD"/>
    <w:rsid w:val="00E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C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7DC6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DC6"/>
    <w:rPr>
      <w:rFonts w:ascii="Times New Roman" w:hAnsi="Times New Roman" w:cs="Times New Roman"/>
      <w:sz w:val="20"/>
      <w:szCs w:val="20"/>
      <w:lang w:val="en-AU" w:eastAsia="bg-BG"/>
    </w:rPr>
  </w:style>
  <w:style w:type="paragraph" w:styleId="BodyTextIndent3">
    <w:name w:val="Body Text Indent 3"/>
    <w:basedOn w:val="Normal"/>
    <w:link w:val="BodyTextIndent3Char"/>
    <w:uiPriority w:val="99"/>
    <w:rsid w:val="00397DC6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97DC6"/>
    <w:rPr>
      <w:rFonts w:ascii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397DC6"/>
    <w:pPr>
      <w:spacing w:before="120" w:after="120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1769</Words>
  <Characters>10088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</dc:creator>
  <cp:keywords/>
  <dc:description/>
  <cp:lastModifiedBy>os1</cp:lastModifiedBy>
  <cp:revision>2</cp:revision>
  <dcterms:created xsi:type="dcterms:W3CDTF">2014-10-31T09:42:00Z</dcterms:created>
  <dcterms:modified xsi:type="dcterms:W3CDTF">2014-11-12T08:24:00Z</dcterms:modified>
</cp:coreProperties>
</file>