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60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45ECC" w:rsidRPr="00645ECC" w:rsidRDefault="00645ECC" w:rsidP="00645ECC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45ECC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45EC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45ECC">
        <w:rPr>
          <w:rFonts w:ascii="Times New Roman" w:eastAsia="Times New Roman" w:hAnsi="Times New Roman"/>
          <w:bCs/>
          <w:sz w:val="28"/>
          <w:szCs w:val="28"/>
          <w:lang w:eastAsia="bg-BG"/>
        </w:rPr>
        <w:t> </w:t>
      </w:r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Провеждане на извънредно неприсъствено заседание на Общото събрание на Асоциация по </w:t>
      </w:r>
      <w:proofErr w:type="spellStart"/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ВиК</w:t>
      </w:r>
      <w:proofErr w:type="spellEnd"/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обособената територия, обслужвана от „Водоснабдяване и канализация </w:t>
      </w:r>
      <w:proofErr w:type="spellStart"/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Йовковци</w:t>
      </w:r>
      <w:proofErr w:type="spellEnd"/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“ ООД, </w:t>
      </w:r>
      <w:r w:rsidR="007402C1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  <w:t xml:space="preserve"> </w:t>
      </w:r>
      <w:r w:rsidRPr="00645EC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гр. Велико Търново</w:t>
      </w:r>
    </w:p>
    <w:p w:rsidR="00645ECC" w:rsidRPr="00645ECC" w:rsidRDefault="00645ECC" w:rsidP="00645E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5ECC" w:rsidRPr="00645ECC" w:rsidRDefault="00645ECC" w:rsidP="00645E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5ECC" w:rsidRPr="00645ECC" w:rsidRDefault="00645ECC" w:rsidP="00645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45EC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15 и ал. 2 от Закона за местното самоуправление и местната администрация (ЗМСМА), чл. 198е, ал. 3 и ал. 5 от Закона за водите (ЗВ) и във връзка с </w:t>
      </w:r>
      <w:r w:rsidRPr="00645ECC">
        <w:rPr>
          <w:rFonts w:ascii="Times New Roman" w:eastAsia="Times New Roman" w:hAnsi="Times New Roman"/>
          <w:sz w:val="28"/>
          <w:szCs w:val="28"/>
        </w:rPr>
        <w:t>предложение с Вх. № 1032/</w:t>
      </w:r>
      <w:r w:rsidRPr="00645ECC"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645ECC">
        <w:rPr>
          <w:rFonts w:ascii="Times New Roman" w:eastAsia="Times New Roman" w:hAnsi="Times New Roman"/>
          <w:sz w:val="28"/>
          <w:szCs w:val="28"/>
        </w:rPr>
        <w:t>.0</w:t>
      </w:r>
      <w:r w:rsidRPr="00645ECC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645ECC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645EC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45ECC" w:rsidRPr="00645ECC" w:rsidRDefault="00645ECC" w:rsidP="00645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45ECC" w:rsidRPr="00645ECC" w:rsidRDefault="00645ECC" w:rsidP="00645ECC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45EC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45ECC" w:rsidRPr="00645ECC" w:rsidRDefault="00645ECC" w:rsidP="00645ECC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45ECC" w:rsidRPr="00645ECC" w:rsidRDefault="00645ECC" w:rsidP="00645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ECC">
        <w:rPr>
          <w:rFonts w:ascii="Times New Roman" w:hAnsi="Times New Roman"/>
          <w:sz w:val="28"/>
          <w:szCs w:val="28"/>
          <w:lang w:val="en-US"/>
        </w:rPr>
        <w:t>I</w:t>
      </w:r>
      <w:r w:rsidRPr="00645ECC">
        <w:rPr>
          <w:rFonts w:ascii="Times New Roman" w:hAnsi="Times New Roman"/>
          <w:sz w:val="28"/>
          <w:szCs w:val="28"/>
        </w:rPr>
        <w:t xml:space="preserve">. Упълномощава Кмета на община Свищов, представител по Закона за водите с право да гласува по решенията, посочени в дневния ред на предстоящото извънредно неприсъствено заседание на Общото събрание на </w:t>
      </w:r>
      <w:r w:rsidRPr="00645ECC">
        <w:rPr>
          <w:rFonts w:ascii="Times New Roman" w:hAnsi="Times New Roman"/>
          <w:bCs/>
          <w:sz w:val="28"/>
          <w:szCs w:val="28"/>
        </w:rPr>
        <w:t xml:space="preserve">Асоциацията по водоснабдяване и канализация на обособена територия, обслужвана от „Водоснабдяване и канализация </w:t>
      </w:r>
      <w:proofErr w:type="spellStart"/>
      <w:r w:rsidRPr="00645ECC">
        <w:rPr>
          <w:rFonts w:ascii="Times New Roman" w:hAnsi="Times New Roman"/>
          <w:bCs/>
          <w:sz w:val="28"/>
          <w:szCs w:val="28"/>
        </w:rPr>
        <w:t>Йовковци</w:t>
      </w:r>
      <w:proofErr w:type="spellEnd"/>
      <w:r w:rsidRPr="00645ECC">
        <w:rPr>
          <w:rFonts w:ascii="Times New Roman" w:hAnsi="Times New Roman"/>
          <w:bCs/>
          <w:sz w:val="28"/>
          <w:szCs w:val="28"/>
        </w:rPr>
        <w:t>“ ООД, гр. Велико Търново</w:t>
      </w:r>
      <w:r w:rsidRPr="00645ECC">
        <w:rPr>
          <w:rFonts w:ascii="Times New Roman" w:hAnsi="Times New Roman"/>
          <w:sz w:val="28"/>
          <w:szCs w:val="28"/>
        </w:rPr>
        <w:t>, както следва:</w:t>
      </w:r>
    </w:p>
    <w:p w:rsidR="00645ECC" w:rsidRPr="00645ECC" w:rsidRDefault="00645ECC" w:rsidP="00645EC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5ECC">
        <w:rPr>
          <w:rFonts w:ascii="Times New Roman" w:hAnsi="Times New Roman"/>
          <w:sz w:val="28"/>
          <w:szCs w:val="28"/>
        </w:rPr>
        <w:t xml:space="preserve">1. Приемане на решение за препоръчителния размер на вноската на държавата в бюджета на Асоциацията по </w:t>
      </w:r>
      <w:proofErr w:type="spellStart"/>
      <w:r w:rsidRPr="00645ECC">
        <w:rPr>
          <w:rFonts w:ascii="Times New Roman" w:hAnsi="Times New Roman"/>
          <w:sz w:val="28"/>
          <w:szCs w:val="28"/>
        </w:rPr>
        <w:t>ВиК</w:t>
      </w:r>
      <w:proofErr w:type="spellEnd"/>
      <w:r w:rsidRPr="00645ECC">
        <w:rPr>
          <w:rFonts w:ascii="Times New Roman" w:hAnsi="Times New Roman"/>
          <w:sz w:val="28"/>
          <w:szCs w:val="28"/>
        </w:rPr>
        <w:t xml:space="preserve"> на обособената територия, обслужвана от „Водоснабдяване и канализация </w:t>
      </w:r>
      <w:proofErr w:type="spellStart"/>
      <w:r w:rsidRPr="00645ECC">
        <w:rPr>
          <w:rFonts w:ascii="Times New Roman" w:hAnsi="Times New Roman"/>
          <w:sz w:val="28"/>
          <w:szCs w:val="28"/>
        </w:rPr>
        <w:t>Йовковци</w:t>
      </w:r>
      <w:proofErr w:type="spellEnd"/>
      <w:r w:rsidRPr="00645ECC">
        <w:rPr>
          <w:rFonts w:ascii="Times New Roman" w:hAnsi="Times New Roman"/>
          <w:sz w:val="28"/>
          <w:szCs w:val="28"/>
        </w:rPr>
        <w:t xml:space="preserve">“ ООД, гр. Велико Търново за 2022 г., в размер на 27 000 (двадесет и седем хиляди) лева, на основание чл. 20, ал. 3 от Правилника за организацията и дейността на асоциациите по водоснабдяване и канализация  </w:t>
      </w:r>
      <w:r w:rsidRPr="00645ECC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45ECC">
        <w:rPr>
          <w:rFonts w:ascii="Times New Roman" w:hAnsi="Times New Roman"/>
          <w:b/>
          <w:bCs/>
          <w:i/>
          <w:sz w:val="28"/>
          <w:szCs w:val="28"/>
        </w:rPr>
        <w:t>дава съгласие – гласува „за“;</w:t>
      </w:r>
    </w:p>
    <w:p w:rsidR="00645ECC" w:rsidRPr="00645ECC" w:rsidRDefault="00645ECC" w:rsidP="00645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ECC">
        <w:rPr>
          <w:rFonts w:ascii="Times New Roman" w:hAnsi="Times New Roman"/>
          <w:bCs/>
          <w:sz w:val="28"/>
          <w:szCs w:val="28"/>
        </w:rPr>
        <w:t xml:space="preserve">2. Други  - </w:t>
      </w:r>
      <w:r w:rsidRPr="00645ECC">
        <w:rPr>
          <w:rFonts w:ascii="Times New Roman" w:hAnsi="Times New Roman"/>
          <w:b/>
          <w:bCs/>
          <w:i/>
          <w:sz w:val="28"/>
          <w:szCs w:val="28"/>
        </w:rPr>
        <w:t>да гласува съобразно вътрешните си убеждения и в интерес на Община Свищов.</w:t>
      </w:r>
      <w:r w:rsidRPr="00645ECC">
        <w:rPr>
          <w:rFonts w:ascii="Times New Roman" w:hAnsi="Times New Roman"/>
          <w:bCs/>
          <w:sz w:val="28"/>
          <w:szCs w:val="28"/>
        </w:rPr>
        <w:t xml:space="preserve"> </w:t>
      </w:r>
    </w:p>
    <w:p w:rsidR="00645ECC" w:rsidRPr="00645ECC" w:rsidRDefault="00645ECC" w:rsidP="00645E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5EC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45ECC">
        <w:rPr>
          <w:rFonts w:ascii="Times New Roman" w:hAnsi="Times New Roman"/>
          <w:bCs/>
          <w:sz w:val="28"/>
          <w:szCs w:val="28"/>
        </w:rPr>
        <w:t xml:space="preserve">. Определя Иван </w:t>
      </w:r>
      <w:bookmarkStart w:id="0" w:name="_GoBack"/>
      <w:bookmarkEnd w:id="0"/>
      <w:r w:rsidRPr="00645ECC">
        <w:rPr>
          <w:rFonts w:ascii="Times New Roman" w:hAnsi="Times New Roman"/>
          <w:bCs/>
          <w:sz w:val="28"/>
          <w:szCs w:val="28"/>
        </w:rPr>
        <w:t xml:space="preserve">Шопов – Заместник-кмет „Благоустройство и инвестиционна политика“ за представител на Община Свищов в извънредното неприсъствено заседание на Общо събрание на Асоциацията по </w:t>
      </w:r>
      <w:proofErr w:type="spellStart"/>
      <w:r w:rsidRPr="00645ECC">
        <w:rPr>
          <w:rFonts w:ascii="Times New Roman" w:hAnsi="Times New Roman"/>
          <w:bCs/>
          <w:sz w:val="28"/>
          <w:szCs w:val="28"/>
        </w:rPr>
        <w:t>ВиК</w:t>
      </w:r>
      <w:proofErr w:type="spellEnd"/>
      <w:r w:rsidRPr="00645ECC">
        <w:rPr>
          <w:rFonts w:ascii="Times New Roman" w:hAnsi="Times New Roman"/>
          <w:bCs/>
          <w:sz w:val="28"/>
          <w:szCs w:val="28"/>
        </w:rPr>
        <w:t xml:space="preserve"> на обособената територия, обслужвана от „Водоснабдяване и канализация </w:t>
      </w:r>
      <w:proofErr w:type="spellStart"/>
      <w:r w:rsidRPr="00645ECC">
        <w:rPr>
          <w:rFonts w:ascii="Times New Roman" w:hAnsi="Times New Roman"/>
          <w:bCs/>
          <w:sz w:val="28"/>
          <w:szCs w:val="28"/>
        </w:rPr>
        <w:t>Йовковци</w:t>
      </w:r>
      <w:proofErr w:type="spellEnd"/>
      <w:r w:rsidRPr="00645ECC">
        <w:rPr>
          <w:rFonts w:ascii="Times New Roman" w:hAnsi="Times New Roman"/>
          <w:bCs/>
          <w:sz w:val="28"/>
          <w:szCs w:val="28"/>
        </w:rPr>
        <w:t xml:space="preserve">“ ООД, гр. Велико Търново, при невъзможност на Кмета на община Свищов да участва в Общото събрание на Асоциацията по </w:t>
      </w:r>
      <w:proofErr w:type="spellStart"/>
      <w:r w:rsidRPr="00645ECC">
        <w:rPr>
          <w:rFonts w:ascii="Times New Roman" w:hAnsi="Times New Roman"/>
          <w:bCs/>
          <w:sz w:val="28"/>
          <w:szCs w:val="28"/>
        </w:rPr>
        <w:t>ВиК-Велико</w:t>
      </w:r>
      <w:proofErr w:type="spellEnd"/>
      <w:r w:rsidRPr="00645ECC">
        <w:rPr>
          <w:rFonts w:ascii="Times New Roman" w:hAnsi="Times New Roman"/>
          <w:bCs/>
          <w:sz w:val="28"/>
          <w:szCs w:val="28"/>
        </w:rPr>
        <w:t xml:space="preserve"> Търново, за приемане на посочените решения.</w:t>
      </w:r>
    </w:p>
    <w:p w:rsidR="00645ECC" w:rsidRPr="00645ECC" w:rsidRDefault="00645ECC" w:rsidP="00645EC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5ECC">
        <w:rPr>
          <w:rFonts w:ascii="Times New Roman" w:hAnsi="Times New Roman"/>
          <w:bCs/>
          <w:sz w:val="28"/>
          <w:szCs w:val="28"/>
        </w:rPr>
        <w:lastRenderedPageBreak/>
        <w:t xml:space="preserve">При липса на кворум, представителят да вземе участие в заседание на дружеството на </w:t>
      </w:r>
      <w:r w:rsidRPr="00645ECC">
        <w:rPr>
          <w:rFonts w:ascii="Times New Roman" w:hAnsi="Times New Roman"/>
          <w:b/>
          <w:bCs/>
          <w:sz w:val="28"/>
          <w:szCs w:val="28"/>
        </w:rPr>
        <w:t>29.09.2021 г. от 11:00 ч.,</w:t>
      </w:r>
      <w:r w:rsidRPr="00645ECC">
        <w:rPr>
          <w:rFonts w:ascii="Times New Roman" w:hAnsi="Times New Roman"/>
          <w:bCs/>
          <w:sz w:val="28"/>
          <w:szCs w:val="28"/>
        </w:rPr>
        <w:t xml:space="preserve"> на същото място и при същия дневен ред и условия.</w:t>
      </w:r>
    </w:p>
    <w:p w:rsidR="00645ECC" w:rsidRPr="00645ECC" w:rsidRDefault="00645ECC" w:rsidP="00645E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5ECC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645E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С писмо с регистрационен индекс № 98-00-258/28.07.2021 г. до Кмета на община Свищов, Областният управител на област Велико Търново в качеството му на председател на Асоциацията по водоснабдяване и канализация на обособена територия, обслужвана от „Водоснабдяване и канализация </w:t>
      </w:r>
      <w:proofErr w:type="spellStart"/>
      <w:r w:rsidRPr="00645ECC">
        <w:rPr>
          <w:rFonts w:ascii="Times New Roman" w:eastAsia="Times New Roman" w:hAnsi="Times New Roman"/>
          <w:bCs/>
          <w:sz w:val="28"/>
          <w:szCs w:val="28"/>
        </w:rPr>
        <w:t>Йовковци</w:t>
      </w:r>
      <w:proofErr w:type="spellEnd"/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“ ООД, гр. Велико Търново уведомява, че свиква Общото събрание на Асоциацията за провеждане на извънредно неприсъствено заседание на </w:t>
      </w:r>
      <w:r w:rsidRPr="00645ECC">
        <w:rPr>
          <w:rFonts w:ascii="Times New Roman" w:eastAsia="Times New Roman" w:hAnsi="Times New Roman"/>
          <w:b/>
          <w:bCs/>
          <w:sz w:val="28"/>
          <w:szCs w:val="28"/>
        </w:rPr>
        <w:t>09.</w:t>
      </w:r>
      <w:proofErr w:type="spellStart"/>
      <w:r w:rsidRPr="00645ECC">
        <w:rPr>
          <w:rFonts w:ascii="Times New Roman" w:eastAsia="Times New Roman" w:hAnsi="Times New Roman"/>
          <w:b/>
          <w:bCs/>
          <w:sz w:val="28"/>
          <w:szCs w:val="28"/>
        </w:rPr>
        <w:t>09</w:t>
      </w:r>
      <w:proofErr w:type="spellEnd"/>
      <w:r w:rsidRPr="00645ECC">
        <w:rPr>
          <w:rFonts w:ascii="Times New Roman" w:eastAsia="Times New Roman" w:hAnsi="Times New Roman"/>
          <w:b/>
          <w:bCs/>
          <w:sz w:val="28"/>
          <w:szCs w:val="28"/>
        </w:rPr>
        <w:t>.2021 г. от 11.00 часа</w:t>
      </w:r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 в сградата на Областна администрация Велико Търново, съгласно обявения в писмото дневен ред.</w:t>
      </w:r>
    </w:p>
    <w:p w:rsidR="00645ECC" w:rsidRPr="00645ECC" w:rsidRDefault="00645ECC" w:rsidP="00645E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С оглед осигуряването на участие в извънредно неприсъствено заседание на Общото събрание на Асоциацията по </w:t>
      </w:r>
      <w:proofErr w:type="spellStart"/>
      <w:r w:rsidRPr="00645ECC">
        <w:rPr>
          <w:rFonts w:ascii="Times New Roman" w:eastAsia="Times New Roman" w:hAnsi="Times New Roman"/>
          <w:bCs/>
          <w:sz w:val="28"/>
          <w:szCs w:val="28"/>
        </w:rPr>
        <w:t>ВиК</w:t>
      </w:r>
      <w:proofErr w:type="spellEnd"/>
      <w:r w:rsidRPr="00645ECC">
        <w:rPr>
          <w:rFonts w:ascii="Times New Roman" w:eastAsia="Times New Roman" w:hAnsi="Times New Roman"/>
          <w:bCs/>
          <w:sz w:val="28"/>
          <w:szCs w:val="28"/>
        </w:rPr>
        <w:t>, е необходимо да бъде упълномощен представител на Община Свищов и да се определи мандатът му при гласуване на решенията.</w:t>
      </w:r>
    </w:p>
    <w:p w:rsidR="00645ECC" w:rsidRPr="00645ECC" w:rsidRDefault="00645ECC" w:rsidP="00645E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Съгласно чл. 198е, ал. 3 и ал. 5 от Закона за водите, представителят на Общината по Асоциация по </w:t>
      </w:r>
      <w:proofErr w:type="spellStart"/>
      <w:r w:rsidRPr="00645ECC">
        <w:rPr>
          <w:rFonts w:ascii="Times New Roman" w:eastAsia="Times New Roman" w:hAnsi="Times New Roman"/>
          <w:bCs/>
          <w:sz w:val="28"/>
          <w:szCs w:val="28"/>
        </w:rPr>
        <w:t>ВиК</w:t>
      </w:r>
      <w:proofErr w:type="spellEnd"/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 е Кметът, като при невъзможност той да участва, Общинският съвет определя друг представител. Позицията и мандатът на представителя на общината за заседанията на Общото събрание на Асоциацията по </w:t>
      </w:r>
      <w:proofErr w:type="spellStart"/>
      <w:r w:rsidRPr="00645ECC">
        <w:rPr>
          <w:rFonts w:ascii="Times New Roman" w:eastAsia="Times New Roman" w:hAnsi="Times New Roman"/>
          <w:bCs/>
          <w:sz w:val="28"/>
          <w:szCs w:val="28"/>
        </w:rPr>
        <w:t>ВиК</w:t>
      </w:r>
      <w:proofErr w:type="spellEnd"/>
      <w:r w:rsidRPr="00645ECC">
        <w:rPr>
          <w:rFonts w:ascii="Times New Roman" w:eastAsia="Times New Roman" w:hAnsi="Times New Roman"/>
          <w:bCs/>
          <w:sz w:val="28"/>
          <w:szCs w:val="28"/>
        </w:rPr>
        <w:t xml:space="preserve"> се съгласуват по ред, определен от Общинския съвет.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4E05C8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4E05C8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4E05C8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4E05C8"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4E05C8"/>
    <w:rsid w:val="00645ECC"/>
    <w:rsid w:val="00676A04"/>
    <w:rsid w:val="006C1102"/>
    <w:rsid w:val="006D2FF5"/>
    <w:rsid w:val="006D47B1"/>
    <w:rsid w:val="007402C1"/>
    <w:rsid w:val="007F6D76"/>
    <w:rsid w:val="00A51354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12</cp:revision>
  <dcterms:created xsi:type="dcterms:W3CDTF">2021-08-16T06:55:00Z</dcterms:created>
  <dcterms:modified xsi:type="dcterms:W3CDTF">2021-08-27T11:30:00Z</dcterms:modified>
</cp:coreProperties>
</file>