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40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E5D40" w:rsidRDefault="00CE5D40" w:rsidP="00CE5D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E5D40" w:rsidRDefault="00CE5D40" w:rsidP="00CE5D40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E5D40" w:rsidRDefault="00CE5D40" w:rsidP="00CE5D40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E5D40" w:rsidRDefault="00CE5D40" w:rsidP="00CE5D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E5D40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E5D40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E5D40" w:rsidRPr="00F7317F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A532D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CE5D40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E5D40" w:rsidRPr="009E18AA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E5D40" w:rsidRPr="00F776F9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CE5D40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E5D40" w:rsidRDefault="00CE5D40" w:rsidP="00CE5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532D4" w:rsidRPr="00A532D4" w:rsidRDefault="00A532D4" w:rsidP="00A532D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532D4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532D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65766.43.67 с адрес: гр. Свищов, местност „</w:t>
      </w:r>
      <w:proofErr w:type="spellStart"/>
      <w:r w:rsidRPr="00A532D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Павлолията</w:t>
      </w:r>
      <w:proofErr w:type="spellEnd"/>
      <w:r w:rsidRPr="00A532D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“</w:t>
      </w:r>
    </w:p>
    <w:p w:rsidR="00A532D4" w:rsidRPr="00A532D4" w:rsidRDefault="00A532D4" w:rsidP="00A532D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532D4" w:rsidRPr="00A532D4" w:rsidRDefault="00A532D4" w:rsidP="00A532D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</w:t>
      </w:r>
      <w:r w:rsidRPr="00A532D4">
        <w:rPr>
          <w:rFonts w:ascii="Times New Roman" w:eastAsia="Times New Roman" w:hAnsi="Times New Roman"/>
          <w:sz w:val="28"/>
          <w:szCs w:val="28"/>
        </w:rPr>
        <w:t>,</w:t>
      </w:r>
      <w:r w:rsidRPr="00A532D4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A532D4">
        <w:rPr>
          <w:rFonts w:ascii="Times New Roman" w:eastAsia="Times New Roman" w:hAnsi="Times New Roman"/>
          <w:sz w:val="28"/>
          <w:szCs w:val="28"/>
        </w:rPr>
        <w:t>,</w:t>
      </w:r>
      <w:r w:rsidRPr="00A532D4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08-00-1200/14.07.2021 г. от дирекция „Управление на собствеността и стопански дейности“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A532D4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532D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532D4">
        <w:rPr>
          <w:rFonts w:ascii="Times New Roman" w:eastAsia="Times New Roman" w:hAnsi="Times New Roman"/>
          <w:sz w:val="28"/>
          <w:szCs w:val="28"/>
        </w:rPr>
        <w:t>№ 99</w:t>
      </w:r>
      <w:r w:rsidRPr="00A532D4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A532D4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A532D4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A532D4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532D4" w:rsidRPr="00A532D4" w:rsidRDefault="00A532D4" w:rsidP="00A53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532D4" w:rsidRPr="00A532D4" w:rsidRDefault="00A532D4" w:rsidP="00A53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532D4" w:rsidRPr="00A532D4" w:rsidRDefault="00A532D4" w:rsidP="00A53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</w:t>
      </w:r>
      <w:r w:rsidR="00C7332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         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 № 9116/07.</w:t>
      </w:r>
      <w:proofErr w:type="spellStart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proofErr w:type="spellEnd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г., вписан в Службата по вписванията – гр. Свищов (вх. </w:t>
      </w:r>
      <w:r w:rsidR="00C7332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№ 1808/08.07.2021 г., акт № 24, том 6), представляващ поземлен имот с идентификатор 65766.43.67 </w:t>
      </w:r>
      <w:r w:rsidRPr="00A532D4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A532D4">
        <w:rPr>
          <w:rFonts w:ascii="Times New Roman" w:hAnsi="Times New Roman"/>
          <w:sz w:val="28"/>
          <w:szCs w:val="28"/>
        </w:rPr>
        <w:t>шест</w:t>
      </w:r>
      <w:proofErr w:type="spellEnd"/>
      <w:r w:rsidRPr="00A532D4">
        <w:rPr>
          <w:rFonts w:ascii="Times New Roman" w:hAnsi="Times New Roman"/>
          <w:sz w:val="28"/>
          <w:szCs w:val="28"/>
        </w:rPr>
        <w:t xml:space="preserve"> точка четири три точка шест седем), с площ 215 кв. м. (двеста и петнадесет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65766.43.3, номер по предходен план: 043067, с адрес: гр. Свищов, местност „</w:t>
      </w:r>
      <w:proofErr w:type="spellStart"/>
      <w:r w:rsidRPr="00A532D4">
        <w:rPr>
          <w:rFonts w:ascii="Times New Roman" w:hAnsi="Times New Roman"/>
          <w:sz w:val="28"/>
          <w:szCs w:val="28"/>
        </w:rPr>
        <w:t>Павлолията</w:t>
      </w:r>
      <w:proofErr w:type="spellEnd"/>
      <w:r w:rsidRPr="00A532D4">
        <w:rPr>
          <w:rFonts w:ascii="Times New Roman" w:hAnsi="Times New Roman"/>
          <w:sz w:val="28"/>
          <w:szCs w:val="28"/>
        </w:rPr>
        <w:t xml:space="preserve">“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по кадастрална карта и кадастрални регистри, одобрени със Заповед № РД-18-10/12.02.2009 г. на Изпълнителен директор на АГКК,</w:t>
      </w:r>
      <w:r w:rsidRPr="00A532D4">
        <w:rPr>
          <w:rFonts w:ascii="Times New Roman" w:hAnsi="Times New Roman"/>
          <w:sz w:val="28"/>
          <w:szCs w:val="28"/>
        </w:rPr>
        <w:t xml:space="preserve">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A532D4">
        <w:rPr>
          <w:rFonts w:ascii="Times New Roman" w:hAnsi="Times New Roman"/>
          <w:sz w:val="28"/>
          <w:szCs w:val="28"/>
          <w:lang w:val="en-US"/>
        </w:rPr>
        <w:t>65766.</w:t>
      </w:r>
      <w:r w:rsidRPr="00A532D4">
        <w:rPr>
          <w:rFonts w:ascii="Times New Roman" w:hAnsi="Times New Roman"/>
          <w:sz w:val="28"/>
          <w:szCs w:val="28"/>
        </w:rPr>
        <w:t>43</w:t>
      </w:r>
      <w:r w:rsidRPr="00A532D4">
        <w:rPr>
          <w:rFonts w:ascii="Times New Roman" w:hAnsi="Times New Roman"/>
          <w:sz w:val="28"/>
          <w:szCs w:val="28"/>
          <w:lang w:val="en-US"/>
        </w:rPr>
        <w:t>.</w:t>
      </w:r>
      <w:r w:rsidRPr="00A532D4">
        <w:rPr>
          <w:rFonts w:ascii="Times New Roman" w:hAnsi="Times New Roman"/>
          <w:sz w:val="28"/>
          <w:szCs w:val="28"/>
        </w:rPr>
        <w:t>83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7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43</w:t>
      </w:r>
      <w:r w:rsidRPr="00A532D4">
        <w:rPr>
          <w:rFonts w:ascii="Times New Roman" w:hAnsi="Times New Roman"/>
          <w:sz w:val="28"/>
          <w:szCs w:val="28"/>
          <w:lang w:val="en-US"/>
        </w:rPr>
        <w:t>.</w:t>
      </w:r>
      <w:r w:rsidRPr="00A532D4">
        <w:rPr>
          <w:rFonts w:ascii="Times New Roman" w:hAnsi="Times New Roman"/>
          <w:sz w:val="28"/>
          <w:szCs w:val="28"/>
        </w:rPr>
        <w:t>82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71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68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172 лв. (сто седемдесет и два лева), без ДДС,</w:t>
      </w:r>
      <w:r w:rsidRPr="00A532D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A532D4" w:rsidRPr="00A532D4" w:rsidRDefault="00A532D4" w:rsidP="00A532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532D4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1200/</w:t>
      </w:r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4.07.202</w:t>
      </w:r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94-З-1112/21.05.2021 г.), с което е проявен инвестиционен интерес относно закупуване на имот 65766.43.67</w:t>
      </w:r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043067</w:t>
      </w:r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</w:t>
      </w:r>
      <w:proofErr w:type="spellStart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Павлолията</w:t>
      </w:r>
      <w:proofErr w:type="spellEnd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  </w:t>
      </w:r>
      <w:r w:rsidR="00C7332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</w:t>
      </w:r>
      <w:bookmarkStart w:id="0" w:name="_GoBack"/>
      <w:bookmarkEnd w:id="0"/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 № 0000</w:t>
      </w:r>
      <w:r w:rsidRPr="00A532D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30525/21.05.2021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65766.43.67 </w:t>
      </w:r>
      <w:r w:rsidRPr="00A532D4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A532D4">
        <w:rPr>
          <w:rFonts w:ascii="Times New Roman" w:hAnsi="Times New Roman"/>
          <w:sz w:val="28"/>
          <w:szCs w:val="28"/>
        </w:rPr>
        <w:t>шест</w:t>
      </w:r>
      <w:proofErr w:type="spellEnd"/>
      <w:r w:rsidRPr="00A532D4">
        <w:rPr>
          <w:rFonts w:ascii="Times New Roman" w:hAnsi="Times New Roman"/>
          <w:sz w:val="28"/>
          <w:szCs w:val="28"/>
        </w:rPr>
        <w:t xml:space="preserve"> точка четири три точка шест седем), с площ 215 кв. м. (двеста и петнадесет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65766.43.3, номер по предходен план: 043067,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A532D4">
        <w:rPr>
          <w:rFonts w:ascii="Times New Roman" w:hAnsi="Times New Roman"/>
          <w:sz w:val="28"/>
          <w:szCs w:val="28"/>
          <w:lang w:val="en-US"/>
        </w:rPr>
        <w:t>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3.8</w:t>
      </w:r>
      <w:r w:rsidRPr="00A532D4">
        <w:rPr>
          <w:rFonts w:ascii="Times New Roman" w:hAnsi="Times New Roman"/>
          <w:sz w:val="28"/>
          <w:szCs w:val="28"/>
        </w:rPr>
        <w:t>3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7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82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71</w:t>
      </w:r>
      <w:r w:rsidRPr="00A532D4">
        <w:rPr>
          <w:rFonts w:ascii="Times New Roman" w:hAnsi="Times New Roman"/>
          <w:sz w:val="28"/>
          <w:szCs w:val="28"/>
          <w:lang w:val="en-US"/>
        </w:rPr>
        <w:t>, 65766.</w:t>
      </w:r>
      <w:r w:rsidRPr="00A532D4">
        <w:rPr>
          <w:rFonts w:ascii="Times New Roman" w:hAnsi="Times New Roman"/>
          <w:sz w:val="28"/>
          <w:szCs w:val="28"/>
        </w:rPr>
        <w:t>4</w:t>
      </w:r>
      <w:r w:rsidRPr="00A532D4">
        <w:rPr>
          <w:rFonts w:ascii="Times New Roman" w:hAnsi="Times New Roman"/>
          <w:sz w:val="28"/>
          <w:szCs w:val="28"/>
          <w:lang w:val="en-US"/>
        </w:rPr>
        <w:t>3.</w:t>
      </w:r>
      <w:r w:rsidRPr="00A532D4">
        <w:rPr>
          <w:rFonts w:ascii="Times New Roman" w:hAnsi="Times New Roman"/>
          <w:sz w:val="28"/>
          <w:szCs w:val="28"/>
        </w:rPr>
        <w:t>68</w:t>
      </w:r>
      <w:r w:rsidRPr="00A532D4">
        <w:rPr>
          <w:rFonts w:ascii="Times New Roman" w:hAnsi="Times New Roman"/>
          <w:sz w:val="28"/>
          <w:szCs w:val="28"/>
          <w:lang w:val="en-US"/>
        </w:rPr>
        <w:t>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2D4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2D4">
        <w:rPr>
          <w:rFonts w:ascii="Times New Roman" w:hAnsi="Times New Roman"/>
          <w:sz w:val="28"/>
          <w:szCs w:val="28"/>
        </w:rPr>
        <w:t>Имот стар № 043067 не е предоставен за ползване, няма установен бивш собственик.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2D4">
        <w:rPr>
          <w:rFonts w:ascii="Times New Roman" w:hAnsi="Times New Roman"/>
          <w:sz w:val="28"/>
          <w:szCs w:val="28"/>
        </w:rPr>
        <w:t>Със Заповед № ОА 04-5678/19.08.2020 г. на Областен управител Велико Търново е одобрен Планът на новообразуваните имоти на параграф 4 от ПЗР на ЗСПЗЗ, масив 33, местност „</w:t>
      </w:r>
      <w:proofErr w:type="spellStart"/>
      <w:r w:rsidRPr="00A532D4">
        <w:rPr>
          <w:rFonts w:ascii="Times New Roman" w:hAnsi="Times New Roman"/>
          <w:sz w:val="28"/>
          <w:szCs w:val="28"/>
        </w:rPr>
        <w:t>Павлолията</w:t>
      </w:r>
      <w:proofErr w:type="spellEnd"/>
      <w:r w:rsidRPr="00A532D4">
        <w:rPr>
          <w:rFonts w:ascii="Times New Roman" w:hAnsi="Times New Roman"/>
          <w:sz w:val="28"/>
          <w:szCs w:val="28"/>
        </w:rPr>
        <w:t>“.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32D4">
        <w:rPr>
          <w:rFonts w:ascii="Times New Roman" w:hAnsi="Times New Roman"/>
          <w:b/>
          <w:sz w:val="28"/>
          <w:szCs w:val="28"/>
        </w:rPr>
        <w:t>Извършена е проверка на място. Констатира се, че имотът е поддържан и ограден. Ползва се като място за съхранение на селскостопанска техника и прикачен инвентар, а не като земеделска земя.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532D4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9116/07.</w:t>
      </w:r>
      <w:proofErr w:type="spellStart"/>
      <w:r w:rsidRPr="00A532D4">
        <w:rPr>
          <w:rFonts w:ascii="Times New Roman" w:hAnsi="Times New Roman"/>
          <w:sz w:val="28"/>
          <w:szCs w:val="28"/>
        </w:rPr>
        <w:t>07</w:t>
      </w:r>
      <w:proofErr w:type="spellEnd"/>
      <w:r w:rsidRPr="00A532D4">
        <w:rPr>
          <w:rFonts w:ascii="Times New Roman" w:hAnsi="Times New Roman"/>
          <w:sz w:val="28"/>
          <w:szCs w:val="28"/>
        </w:rPr>
        <w:t>.2021 г., вх. рег.</w:t>
      </w:r>
      <w:r w:rsidRPr="00A532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32D4">
        <w:rPr>
          <w:rFonts w:ascii="Times New Roman" w:hAnsi="Times New Roman"/>
          <w:sz w:val="28"/>
          <w:szCs w:val="28"/>
        </w:rPr>
        <w:t xml:space="preserve">№ </w:t>
      </w:r>
      <w:r w:rsidRPr="00A532D4">
        <w:rPr>
          <w:rFonts w:ascii="Times New Roman" w:hAnsi="Times New Roman"/>
          <w:sz w:val="28"/>
          <w:szCs w:val="28"/>
          <w:lang w:val="en-US"/>
        </w:rPr>
        <w:t>1</w:t>
      </w:r>
      <w:r w:rsidRPr="00A532D4">
        <w:rPr>
          <w:rFonts w:ascii="Times New Roman" w:hAnsi="Times New Roman"/>
          <w:sz w:val="28"/>
          <w:szCs w:val="28"/>
        </w:rPr>
        <w:t>808, том</w:t>
      </w:r>
      <w:r w:rsidRPr="00A532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32D4">
        <w:rPr>
          <w:rFonts w:ascii="Times New Roman" w:hAnsi="Times New Roman"/>
          <w:sz w:val="28"/>
          <w:szCs w:val="28"/>
        </w:rPr>
        <w:t>6</w:t>
      </w:r>
      <w:r w:rsidRPr="00A532D4">
        <w:rPr>
          <w:rFonts w:ascii="Times New Roman" w:hAnsi="Times New Roman"/>
          <w:sz w:val="28"/>
          <w:szCs w:val="28"/>
          <w:lang w:val="en-US"/>
        </w:rPr>
        <w:t>,</w:t>
      </w:r>
      <w:r w:rsidRPr="00A532D4">
        <w:rPr>
          <w:rFonts w:ascii="Times New Roman" w:hAnsi="Times New Roman"/>
          <w:sz w:val="28"/>
          <w:szCs w:val="28"/>
        </w:rPr>
        <w:t xml:space="preserve"> акт № 24</w:t>
      </w:r>
      <w:r w:rsidRPr="00A532D4">
        <w:rPr>
          <w:rFonts w:ascii="Times New Roman" w:hAnsi="Times New Roman"/>
          <w:sz w:val="28"/>
          <w:szCs w:val="28"/>
          <w:lang w:val="en-US"/>
        </w:rPr>
        <w:t>,</w:t>
      </w:r>
      <w:r w:rsidRPr="00A532D4">
        <w:rPr>
          <w:rFonts w:ascii="Times New Roman" w:hAnsi="Times New Roman"/>
          <w:sz w:val="28"/>
          <w:szCs w:val="28"/>
        </w:rPr>
        <w:t xml:space="preserve"> вписан на 08.07.2021 г. в Служба по вписванията – гр. Свищов.</w:t>
      </w:r>
    </w:p>
    <w:p w:rsidR="00A532D4" w:rsidRPr="00A532D4" w:rsidRDefault="00A532D4" w:rsidP="00A5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2D4">
        <w:rPr>
          <w:rFonts w:ascii="Times New Roman" w:hAnsi="Times New Roman"/>
          <w:sz w:val="28"/>
          <w:szCs w:val="28"/>
        </w:rPr>
        <w:t>Данъчната му оценка е 57</w:t>
      </w:r>
      <w:r w:rsidRPr="00A532D4">
        <w:rPr>
          <w:rFonts w:ascii="Times New Roman" w:hAnsi="Times New Roman"/>
          <w:sz w:val="28"/>
          <w:szCs w:val="28"/>
          <w:lang w:val="en-US"/>
        </w:rPr>
        <w:t>.</w:t>
      </w:r>
      <w:r w:rsidRPr="00A532D4">
        <w:rPr>
          <w:rFonts w:ascii="Times New Roman" w:hAnsi="Times New Roman"/>
          <w:sz w:val="28"/>
          <w:szCs w:val="28"/>
        </w:rPr>
        <w:t>9</w:t>
      </w:r>
      <w:r w:rsidRPr="00A532D4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A532D4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A532D4">
        <w:rPr>
          <w:rFonts w:ascii="Times New Roman" w:hAnsi="Times New Roman"/>
          <w:sz w:val="28"/>
          <w:szCs w:val="28"/>
        </w:rPr>
        <w:t>. (петдесет и седем лева, деветдесет стотинки) съгласно удостоверение (изх. № 5408001437/24.06.2021 г.).</w:t>
      </w:r>
    </w:p>
    <w:p w:rsidR="00A532D4" w:rsidRPr="00A532D4" w:rsidRDefault="00A532D4" w:rsidP="00A532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172 лв. (сто седемдесет и два лева), без ДДС.</w:t>
      </w:r>
    </w:p>
    <w:p w:rsidR="00A532D4" w:rsidRPr="00A532D4" w:rsidRDefault="00A532D4" w:rsidP="00A532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66 от точка А на раздел ІІІ на „Годишна програма за управление и разпореждане с имоти, общинска </w:t>
      </w:r>
      <w:r w:rsidRPr="00E207BE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собственост през 2021 година”, която ще бъде приета с решение на Общински </w:t>
      </w: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 xml:space="preserve">съвет - Свищов, с горепосочената докладна записка е изложено становище, че </w:t>
      </w:r>
      <w:r w:rsidRPr="00A532D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продажбата на въпросния имот е необлагаема сделка по ЗДДС (Имотът е </w:t>
      </w:r>
      <w:r w:rsidRPr="00A532D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lastRenderedPageBreak/>
        <w:t>земеделска земя), като същата е законово възможна</w:t>
      </w:r>
      <w:r w:rsidRPr="00A532D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A532D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A532D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A532D4" w:rsidRPr="00A532D4" w:rsidRDefault="00A532D4" w:rsidP="00A532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A532D4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CE5D40" w:rsidRPr="00FF3AA9" w:rsidRDefault="00CE5D40" w:rsidP="00CE5D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07BE" w:rsidRPr="00E207BE" w:rsidRDefault="00E207BE" w:rsidP="00E207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E207BE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E207BE" w:rsidRPr="00E207BE" w:rsidRDefault="00E207BE" w:rsidP="00E207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E207BE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E207BE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E207BE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CE5D40" w:rsidRPr="00014635" w:rsidRDefault="00CE5D40" w:rsidP="00CE5D4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E5D40" w:rsidRPr="00014635" w:rsidRDefault="00CE5D40" w:rsidP="00CE5D40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E5D40" w:rsidRPr="00014635" w:rsidRDefault="00CE5D40" w:rsidP="00CE5D40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E5D40" w:rsidRPr="00014635" w:rsidRDefault="00CE5D40" w:rsidP="00CE5D40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E5D40" w:rsidRDefault="00CE5D40" w:rsidP="00CE5D40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E5D40" w:rsidRDefault="00CE5D40" w:rsidP="00CE5D40"/>
    <w:p w:rsidR="00CE5D40" w:rsidRDefault="00CE5D40" w:rsidP="00CE5D40"/>
    <w:p w:rsidR="00CE5D40" w:rsidRDefault="00CE5D40" w:rsidP="00CE5D40"/>
    <w:p w:rsidR="00CE5D40" w:rsidRDefault="00CE5D40" w:rsidP="00CE5D40"/>
    <w:p w:rsidR="00CE5D40" w:rsidRDefault="00CE5D40" w:rsidP="00CE5D40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0"/>
    <w:rsid w:val="000E221B"/>
    <w:rsid w:val="002F0BAB"/>
    <w:rsid w:val="00A532D4"/>
    <w:rsid w:val="00B579B8"/>
    <w:rsid w:val="00C73320"/>
    <w:rsid w:val="00CE5D40"/>
    <w:rsid w:val="00E207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2021-07-27T13:57:00Z</dcterms:created>
  <dcterms:modified xsi:type="dcterms:W3CDTF">2021-08-02T11:37:00Z</dcterms:modified>
</cp:coreProperties>
</file>